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4A82" w14:textId="77777777" w:rsidR="00B41859" w:rsidRPr="00B06184" w:rsidRDefault="001B5CFC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B06184">
        <w:rPr>
          <w:rFonts w:asciiTheme="minorHAnsi" w:hAnsiTheme="minorHAnsi" w:cstheme="minorHAnsi"/>
        </w:rPr>
        <w:t xml:space="preserve">Mielec, 15.06.2022 r. </w:t>
      </w:r>
    </w:p>
    <w:p w14:paraId="27D013C7" w14:textId="77777777" w:rsidR="00B41859" w:rsidRDefault="001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BR.0012.5.7.2022</w:t>
      </w:r>
    </w:p>
    <w:p w14:paraId="749375C2" w14:textId="77777777" w:rsidR="00B41859" w:rsidRDefault="00B41859">
      <w:pPr>
        <w:spacing w:after="120" w:line="276" w:lineRule="auto"/>
        <w:rPr>
          <w:rFonts w:asciiTheme="minorHAnsi" w:hAnsiTheme="minorHAnsi" w:cstheme="minorHAnsi"/>
        </w:rPr>
      </w:pPr>
    </w:p>
    <w:p w14:paraId="581983B8" w14:textId="77777777" w:rsidR="00B41859" w:rsidRDefault="00B41859">
      <w:pPr>
        <w:spacing w:after="120" w:line="276" w:lineRule="auto"/>
        <w:rPr>
          <w:rFonts w:asciiTheme="minorHAnsi" w:hAnsiTheme="minorHAnsi" w:cstheme="minorHAnsi"/>
        </w:rPr>
      </w:pPr>
    </w:p>
    <w:p w14:paraId="65DF0794" w14:textId="77777777" w:rsidR="00B41859" w:rsidRDefault="001B5CFC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 w14:paraId="38329B86" w14:textId="77777777" w:rsidR="00B41859" w:rsidRDefault="001B5CFC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14:paraId="08852698" w14:textId="77777777" w:rsidR="00B41859" w:rsidRDefault="00B41859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726508F" w14:textId="77777777" w:rsidR="00B41859" w:rsidRDefault="001B5CF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3ED78C2" w14:textId="5F03EE97" w:rsidR="00B41859" w:rsidRDefault="001B5CFC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Uprzejmie zawiadamiam, że w </w:t>
      </w:r>
      <w:r w:rsidRPr="00B06184">
        <w:rPr>
          <w:rFonts w:asciiTheme="minorHAnsi" w:hAnsiTheme="minorHAnsi" w:cstheme="minorHAnsi"/>
        </w:rPr>
        <w:t>dniu</w:t>
      </w:r>
      <w:r w:rsidRPr="00B06184">
        <w:rPr>
          <w:rFonts w:asciiTheme="minorHAnsi" w:hAnsiTheme="minorHAnsi" w:cstheme="minorHAnsi"/>
          <w:b/>
        </w:rPr>
        <w:t xml:space="preserve"> 2</w:t>
      </w:r>
      <w:r w:rsidR="00B06184" w:rsidRPr="00B06184">
        <w:rPr>
          <w:rFonts w:asciiTheme="minorHAnsi" w:hAnsiTheme="minorHAnsi" w:cstheme="minorHAnsi"/>
          <w:b/>
        </w:rPr>
        <w:t>0</w:t>
      </w:r>
      <w:r w:rsidRPr="00B06184">
        <w:rPr>
          <w:rFonts w:asciiTheme="minorHAnsi" w:hAnsiTheme="minorHAnsi" w:cstheme="minorHAnsi"/>
          <w:b/>
        </w:rPr>
        <w:t xml:space="preserve"> czerwca 2022 r. (</w:t>
      </w:r>
      <w:r w:rsidR="00B06184" w:rsidRPr="00B06184">
        <w:rPr>
          <w:rFonts w:asciiTheme="minorHAnsi" w:hAnsiTheme="minorHAnsi" w:cstheme="minorHAnsi"/>
          <w:b/>
        </w:rPr>
        <w:t>poniedziałek</w:t>
      </w:r>
      <w:r w:rsidRPr="00B06184">
        <w:rPr>
          <w:rFonts w:asciiTheme="minorHAnsi" w:hAnsiTheme="minorHAnsi" w:cstheme="minorHAnsi"/>
          <w:b/>
        </w:rPr>
        <w:t>) o godz. 1</w:t>
      </w:r>
      <w:r w:rsidR="00B06184" w:rsidRPr="00B06184">
        <w:rPr>
          <w:rFonts w:asciiTheme="minorHAnsi" w:hAnsiTheme="minorHAnsi" w:cstheme="minorHAnsi"/>
          <w:b/>
        </w:rPr>
        <w:t>4</w:t>
      </w:r>
      <w:r w:rsidRPr="00B06184">
        <w:rPr>
          <w:rFonts w:asciiTheme="minorHAnsi" w:hAnsiTheme="minorHAnsi" w:cstheme="minorHAnsi"/>
          <w:b/>
        </w:rPr>
        <w:t>:</w:t>
      </w:r>
      <w:r w:rsidR="00B06184" w:rsidRPr="00B06184">
        <w:rPr>
          <w:rFonts w:asciiTheme="minorHAnsi" w:hAnsiTheme="minorHAnsi" w:cstheme="minorHAnsi"/>
          <w:b/>
        </w:rPr>
        <w:t>00</w:t>
      </w:r>
      <w:r w:rsidRPr="00B06184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>w Urzędzie Miejskim w Mielcu w sali im. Św. Jana Pawła II odbędzie się posiedzenie Komisji Porządku Publicznego i Regulaminowej Rady Miejskiej w Mielcu.</w:t>
      </w:r>
    </w:p>
    <w:p w14:paraId="183E793B" w14:textId="77777777" w:rsidR="00B41859" w:rsidRDefault="00B4185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FBD7C3D" w14:textId="77777777" w:rsidR="00B41859" w:rsidRDefault="001B5CFC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135405A8" w14:textId="77777777" w:rsidR="00B41859" w:rsidRDefault="001B5C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Theme="minorHAnsi" w:hAnsiTheme="minorHAnsi" w:cstheme="minorHAnsi"/>
        </w:rPr>
        <w:t xml:space="preserve">Wyrażenie opinii odnośnie projektu </w:t>
      </w:r>
      <w:r w:rsidRPr="001B5CFC">
        <w:rPr>
          <w:rFonts w:asciiTheme="minorHAnsi" w:hAnsiTheme="minorHAnsi" w:cstheme="minorHAnsi"/>
        </w:rPr>
        <w:t xml:space="preserve">uchwały </w:t>
      </w:r>
      <w:r w:rsidRPr="001B5CFC">
        <w:rPr>
          <w:rFonts w:ascii="Calibri" w:hAnsi="Calibri" w:cs="Calibri"/>
          <w:bCs/>
          <w:shd w:val="clear" w:color="auto" w:fill="FFFFFF"/>
        </w:rPr>
        <w:t>o zmianie uchwały w sprawie regulaminu utrzymania czystości i porządku na terenie Gminy Miejskiej Mielec.</w:t>
      </w:r>
    </w:p>
    <w:p w14:paraId="11AE8DB1" w14:textId="430DEE46" w:rsidR="00B06184" w:rsidRPr="00CF0DAF" w:rsidRDefault="00B06184" w:rsidP="00B06184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CF0DAF">
        <w:rPr>
          <w:rFonts w:ascii="Calibri" w:hAnsi="Calibri" w:cs="Calibri"/>
          <w:bCs/>
          <w:i/>
          <w:iCs/>
          <w:shd w:val="clear" w:color="auto" w:fill="FFFFFF"/>
        </w:rPr>
        <w:t xml:space="preserve">(punkt wspólny </w:t>
      </w:r>
      <w:r>
        <w:rPr>
          <w:rFonts w:ascii="Calibri" w:hAnsi="Calibri" w:cs="Calibri"/>
          <w:bCs/>
          <w:i/>
          <w:iCs/>
          <w:shd w:val="clear" w:color="auto" w:fill="FFFFFF"/>
        </w:rPr>
        <w:t>z</w:t>
      </w:r>
      <w:r w:rsidRPr="00CF0DAF">
        <w:rPr>
          <w:rFonts w:ascii="Calibri" w:hAnsi="Calibri" w:cs="Calibri"/>
          <w:bCs/>
          <w:i/>
          <w:iCs/>
          <w:shd w:val="clear" w:color="auto" w:fill="FFFFFF"/>
        </w:rPr>
        <w:t xml:space="preserve"> Komisją </w:t>
      </w:r>
      <w:r>
        <w:rPr>
          <w:rFonts w:ascii="Calibri" w:hAnsi="Calibri" w:cs="Calibri"/>
          <w:bCs/>
          <w:i/>
          <w:iCs/>
          <w:shd w:val="clear" w:color="auto" w:fill="FFFFFF"/>
        </w:rPr>
        <w:t xml:space="preserve">Ochrony Środowiska, Zdrowia i Spraw Społecznych </w:t>
      </w:r>
      <w:r>
        <w:rPr>
          <w:rFonts w:ascii="Calibri" w:hAnsi="Calibri" w:cs="Calibri"/>
          <w:bCs/>
          <w:i/>
          <w:iCs/>
          <w:shd w:val="clear" w:color="auto" w:fill="FFFFFF"/>
        </w:rPr>
        <w:t>oraz Komisją Gospodarki i Finansów</w:t>
      </w:r>
      <w:r w:rsidRPr="00CF0DAF">
        <w:rPr>
          <w:rFonts w:ascii="Calibri" w:hAnsi="Calibri" w:cs="Calibri"/>
          <w:bCs/>
          <w:i/>
          <w:iCs/>
          <w:shd w:val="clear" w:color="auto" w:fill="FFFFFF"/>
        </w:rPr>
        <w:t>)</w:t>
      </w:r>
    </w:p>
    <w:p w14:paraId="083E6938" w14:textId="77777777" w:rsidR="00B41859" w:rsidRDefault="001B5CFC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D5741D7" w14:textId="77777777" w:rsidR="00B41859" w:rsidRDefault="00B41859">
      <w:pPr>
        <w:ind w:left="4248" w:firstLine="708"/>
        <w:rPr>
          <w:rFonts w:asciiTheme="minorHAnsi" w:hAnsiTheme="minorHAnsi" w:cstheme="minorHAnsi"/>
          <w:b/>
        </w:rPr>
      </w:pPr>
    </w:p>
    <w:p w14:paraId="7785AD4B" w14:textId="77777777" w:rsidR="00B41859" w:rsidRDefault="00B41859">
      <w:pPr>
        <w:ind w:left="4248" w:firstLine="708"/>
        <w:rPr>
          <w:rFonts w:asciiTheme="minorHAnsi" w:hAnsiTheme="minorHAnsi" w:cstheme="minorHAnsi"/>
          <w:b/>
        </w:rPr>
      </w:pPr>
    </w:p>
    <w:p w14:paraId="5E560E6E" w14:textId="77777777" w:rsidR="00B41859" w:rsidRDefault="001B5CFC"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 w14:paraId="2674794A" w14:textId="77777777" w:rsidR="00B41859" w:rsidRDefault="001B5CFC"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 w14:paraId="5D5DD1DD" w14:textId="77777777" w:rsidR="00B41859" w:rsidRDefault="00B41859">
      <w:pPr>
        <w:ind w:left="4812"/>
        <w:rPr>
          <w:rFonts w:asciiTheme="minorHAnsi" w:hAnsiTheme="minorHAnsi" w:cstheme="minorHAnsi"/>
        </w:rPr>
      </w:pPr>
    </w:p>
    <w:p w14:paraId="7348FE26" w14:textId="77777777" w:rsidR="00B41859" w:rsidRDefault="001B5CFC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Mirosława Jakubowska</w:t>
      </w:r>
    </w:p>
    <w:p w14:paraId="524AE31A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1DF73A7C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308B58F3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6CE03B11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7146DE61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46CE1BF6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6C13756B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418C8DE5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482C6621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6A56D4F4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20349419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1C223570" w14:textId="77777777" w:rsidR="00B41859" w:rsidRDefault="00B41859">
      <w:pPr>
        <w:rPr>
          <w:rFonts w:asciiTheme="minorHAnsi" w:hAnsiTheme="minorHAnsi" w:cstheme="minorHAnsi"/>
          <w:i/>
          <w:sz w:val="16"/>
          <w:szCs w:val="16"/>
        </w:rPr>
      </w:pPr>
    </w:p>
    <w:p w14:paraId="6768BF8F" w14:textId="77777777" w:rsidR="00B41859" w:rsidRDefault="001B5CF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3889C1CB" w14:textId="77777777" w:rsidR="00B41859" w:rsidRDefault="001B5CF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17DC515B" w14:textId="77777777" w:rsidR="00B41859" w:rsidRDefault="001B5CF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póżn</w:t>
      </w:r>
      <w:proofErr w:type="spellEnd"/>
      <w:r>
        <w:rPr>
          <w:rFonts w:asciiTheme="minorHAnsi" w:hAnsiTheme="minorHAnsi" w:cstheme="minorHAnsi"/>
          <w:sz w:val="16"/>
          <w:szCs w:val="16"/>
        </w:rPr>
        <w:t>. zm.)</w:t>
      </w:r>
    </w:p>
    <w:sectPr w:rsidR="00B41859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AF48" w14:textId="77777777" w:rsidR="00B41859" w:rsidRDefault="001B5CFC">
      <w:r>
        <w:separator/>
      </w:r>
    </w:p>
  </w:endnote>
  <w:endnote w:type="continuationSeparator" w:id="0">
    <w:p w14:paraId="38FC1727" w14:textId="77777777" w:rsidR="00B41859" w:rsidRDefault="001B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C3E8" w14:textId="77777777" w:rsidR="00B41859" w:rsidRDefault="001B5CFC">
      <w:r>
        <w:separator/>
      </w:r>
    </w:p>
  </w:footnote>
  <w:footnote w:type="continuationSeparator" w:id="0">
    <w:p w14:paraId="4D9249F8" w14:textId="77777777" w:rsidR="00B41859" w:rsidRDefault="001B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01557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CFC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184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1859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19CA4CCC"/>
    <w:rsid w:val="31013A9E"/>
    <w:rsid w:val="48CB4B22"/>
    <w:rsid w:val="4ECD3588"/>
    <w:rsid w:val="52B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2B3"/>
  <w15:docId w15:val="{7C2BDE6B-249D-4A87-B38D-96DD9CD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55</cp:revision>
  <cp:lastPrinted>2022-02-16T11:39:00Z</cp:lastPrinted>
  <dcterms:created xsi:type="dcterms:W3CDTF">2021-09-23T06:09:00Z</dcterms:created>
  <dcterms:modified xsi:type="dcterms:W3CDTF">2022-06-15T11:27:00Z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18350CC4F4964FD18A77C49EECE1CFE1</vt:lpwstr>
  </property>
</Properties>
</file>