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E67E" w14:textId="77777777" w:rsidR="00923A91" w:rsidRPr="00243DAD" w:rsidRDefault="00923A91" w:rsidP="00923A91">
      <w:pPr>
        <w:spacing w:after="120" w:line="276" w:lineRule="auto"/>
        <w:rPr>
          <w:rFonts w:asciiTheme="minorHAnsi" w:hAnsiTheme="minorHAnsi" w:cstheme="minorHAnsi"/>
        </w:rPr>
      </w:pPr>
    </w:p>
    <w:p w14:paraId="154F49FD" w14:textId="4F3AB147" w:rsidR="00923A91" w:rsidRPr="00243DAD" w:rsidRDefault="00923A91" w:rsidP="00923A91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asciiTheme="minorHAnsi" w:hAnsiTheme="minorHAnsi" w:cstheme="minorHAnsi"/>
        </w:rPr>
        <w:t>09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>2022</w:t>
      </w:r>
      <w:r w:rsidRPr="00243DAD">
        <w:rPr>
          <w:rFonts w:asciiTheme="minorHAnsi" w:hAnsiTheme="minorHAnsi" w:cstheme="minorHAnsi"/>
        </w:rPr>
        <w:t xml:space="preserve"> r. </w:t>
      </w:r>
    </w:p>
    <w:p w14:paraId="1DD63D10" w14:textId="287F634C" w:rsidR="00923A91" w:rsidRDefault="00923A91" w:rsidP="00923A91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.2022</w:t>
      </w:r>
    </w:p>
    <w:p w14:paraId="3EF15399" w14:textId="77777777" w:rsidR="00923A91" w:rsidRDefault="00923A91" w:rsidP="00923A91">
      <w:pPr>
        <w:spacing w:after="120" w:line="276" w:lineRule="auto"/>
        <w:rPr>
          <w:rFonts w:asciiTheme="minorHAnsi" w:hAnsiTheme="minorHAnsi" w:cstheme="minorHAnsi"/>
        </w:rPr>
      </w:pPr>
    </w:p>
    <w:p w14:paraId="4B20E4AE" w14:textId="77777777" w:rsidR="00923A91" w:rsidRDefault="00923A91" w:rsidP="00923A91">
      <w:pPr>
        <w:spacing w:after="120" w:line="276" w:lineRule="auto"/>
        <w:rPr>
          <w:rFonts w:asciiTheme="minorHAnsi" w:hAnsiTheme="minorHAnsi" w:cstheme="minorHAnsi"/>
        </w:rPr>
      </w:pPr>
    </w:p>
    <w:p w14:paraId="47F1C7B8" w14:textId="77777777" w:rsidR="00923A91" w:rsidRPr="00243DAD" w:rsidRDefault="00923A91" w:rsidP="00923A91">
      <w:pPr>
        <w:spacing w:after="120" w:line="276" w:lineRule="auto"/>
        <w:rPr>
          <w:rFonts w:asciiTheme="minorHAnsi" w:hAnsiTheme="minorHAnsi" w:cstheme="minorHAnsi"/>
        </w:rPr>
      </w:pPr>
    </w:p>
    <w:p w14:paraId="2187B5E3" w14:textId="77777777" w:rsidR="00923A91" w:rsidRPr="00243DAD" w:rsidRDefault="00923A91" w:rsidP="00923A91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6E598959" w14:textId="77777777" w:rsidR="00923A91" w:rsidRPr="00243DAD" w:rsidRDefault="00923A91" w:rsidP="00923A91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 w:rsidRPr="00243DAD">
        <w:rPr>
          <w:rFonts w:asciiTheme="minorHAnsi" w:hAnsiTheme="minorHAnsi" w:cstheme="minorHAnsi"/>
          <w:b/>
          <w:i/>
        </w:rPr>
        <w:t>……………………………………</w:t>
      </w:r>
      <w:r>
        <w:rPr>
          <w:rFonts w:asciiTheme="minorHAnsi" w:hAnsiTheme="minorHAnsi" w:cstheme="minorHAnsi"/>
          <w:b/>
          <w:i/>
        </w:rPr>
        <w:t>.</w:t>
      </w:r>
    </w:p>
    <w:p w14:paraId="7BF70AE6" w14:textId="3F232F48" w:rsidR="00923A91" w:rsidRDefault="00923A91" w:rsidP="00923A9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ab/>
      </w:r>
    </w:p>
    <w:p w14:paraId="43D9BA4B" w14:textId="77777777" w:rsidR="00923A91" w:rsidRDefault="00923A91" w:rsidP="00923A9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4F6A053A" w14:textId="77777777" w:rsidR="00923A91" w:rsidRPr="00243DAD" w:rsidRDefault="00923A91" w:rsidP="00923A9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31575CA9" w14:textId="108450FA" w:rsidR="00923A91" w:rsidRPr="00243DAD" w:rsidRDefault="00923A91" w:rsidP="00923A91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17 maja</w:t>
      </w:r>
      <w:r>
        <w:rPr>
          <w:rFonts w:asciiTheme="minorHAnsi" w:hAnsiTheme="minorHAnsi" w:cstheme="minorHAnsi"/>
          <w:b/>
        </w:rPr>
        <w:t xml:space="preserve"> 2022 r. (</w:t>
      </w:r>
      <w:r>
        <w:rPr>
          <w:rFonts w:asciiTheme="minorHAnsi" w:hAnsiTheme="minorHAnsi" w:cstheme="minorHAnsi"/>
          <w:b/>
        </w:rPr>
        <w:t>wtorek</w:t>
      </w:r>
      <w:r>
        <w:rPr>
          <w:rFonts w:asciiTheme="minorHAnsi" w:hAnsiTheme="minorHAnsi" w:cstheme="minorHAnsi"/>
          <w:b/>
        </w:rPr>
        <w:t>) o godz. 1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30</w:t>
      </w:r>
      <w:r w:rsidRPr="00243DAD">
        <w:rPr>
          <w:rFonts w:asciiTheme="minorHAnsi" w:hAnsiTheme="minorHAnsi" w:cstheme="minorHAnsi"/>
          <w:vertAlign w:val="superscript"/>
        </w:rPr>
        <w:t xml:space="preserve"> </w:t>
      </w:r>
      <w:r w:rsidRPr="00243DAD">
        <w:rPr>
          <w:rFonts w:asciiTheme="minorHAnsi" w:hAnsiTheme="minorHAnsi" w:cstheme="minorHAnsi"/>
          <w:vertAlign w:val="superscript"/>
        </w:rPr>
        <w:br/>
      </w:r>
      <w:r w:rsidRPr="00243DAD">
        <w:rPr>
          <w:rFonts w:asciiTheme="minorHAnsi" w:hAnsiTheme="minorHAnsi" w:cstheme="minorHAnsi"/>
        </w:rPr>
        <w:t>w Urzędzie Miejskim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</w:rPr>
        <w:t>w sali im. Św. Jana Pawła II</w:t>
      </w:r>
      <w:r w:rsidRPr="00243DAD">
        <w:rPr>
          <w:rFonts w:asciiTheme="minorHAnsi" w:hAnsiTheme="minorHAnsi" w:cstheme="minorHAnsi"/>
          <w:b/>
        </w:rPr>
        <w:t xml:space="preserve"> </w:t>
      </w:r>
      <w:r w:rsidRPr="00243DAD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7F8A8A05" w14:textId="77777777" w:rsidR="00923A91" w:rsidRPr="00243DAD" w:rsidRDefault="00923A91" w:rsidP="00923A9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  <w:b/>
          <w:u w:val="single"/>
        </w:rPr>
        <w:t>Porządek posiedzenia</w:t>
      </w:r>
      <w:r w:rsidRPr="00243DAD">
        <w:rPr>
          <w:rFonts w:asciiTheme="minorHAnsi" w:hAnsiTheme="minorHAnsi" w:cstheme="minorHAnsi"/>
        </w:rPr>
        <w:t>:</w:t>
      </w:r>
    </w:p>
    <w:p w14:paraId="217B646B" w14:textId="6D018E8B" w:rsidR="00923A91" w:rsidRPr="00923A91" w:rsidRDefault="00923A91" w:rsidP="00923A91">
      <w:pPr>
        <w:pStyle w:val="Akapitzlist"/>
        <w:numPr>
          <w:ilvl w:val="0"/>
          <w:numId w:val="1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23A91">
        <w:rPr>
          <w:rFonts w:asciiTheme="minorHAnsi" w:hAnsiTheme="minorHAnsi" w:cstheme="minorHAnsi"/>
        </w:rPr>
        <w:t xml:space="preserve">Wyrażenie opinii odnośnie wykonania budżetu miasta Mielca za 2021 rok. </w:t>
      </w:r>
    </w:p>
    <w:p w14:paraId="5AB63141" w14:textId="691338EA" w:rsidR="00923A91" w:rsidRPr="006E227B" w:rsidRDefault="00923A91" w:rsidP="00923A91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 xml:space="preserve">Wyrażenie opinii odnośnie projektu uchwały w sprawie </w:t>
      </w:r>
      <w:r w:rsidRPr="006E227B">
        <w:rPr>
          <w:rFonts w:asciiTheme="minorHAnsi" w:hAnsiTheme="minorHAnsi" w:cstheme="minorHAnsi"/>
        </w:rPr>
        <w:t>uchwalenia miejscowego planu zagospodarowania przestrzennego obszaru</w:t>
      </w:r>
      <w:r>
        <w:rPr>
          <w:rFonts w:asciiTheme="minorHAnsi" w:hAnsiTheme="minorHAnsi" w:cstheme="minorHAnsi"/>
        </w:rPr>
        <w:t xml:space="preserve"> </w:t>
      </w:r>
      <w:r w:rsidRPr="006E227B">
        <w:rPr>
          <w:rFonts w:asciiTheme="minorHAnsi" w:hAnsiTheme="minorHAnsi" w:cstheme="minorHAnsi"/>
        </w:rPr>
        <w:t>Osiedle Witosa w Mielcu – etap I</w:t>
      </w:r>
      <w:r>
        <w:rPr>
          <w:rFonts w:asciiTheme="minorHAnsi" w:hAnsiTheme="minorHAnsi" w:cstheme="minorHAnsi"/>
        </w:rPr>
        <w:t xml:space="preserve">. </w:t>
      </w:r>
    </w:p>
    <w:p w14:paraId="165E3A22" w14:textId="77777777" w:rsidR="00923A91" w:rsidRPr="00931E9F" w:rsidRDefault="00923A91" w:rsidP="00923A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415041">
        <w:rPr>
          <w:rFonts w:asciiTheme="minorHAnsi" w:hAnsiTheme="minorHAnsi" w:cstheme="minorHAnsi"/>
        </w:rPr>
        <w:t>Zapytania i wolne wnioski.</w:t>
      </w:r>
    </w:p>
    <w:p w14:paraId="7E4A8063" w14:textId="77777777" w:rsidR="00923A91" w:rsidRPr="00F5664A" w:rsidRDefault="00923A91" w:rsidP="00923A91">
      <w:pPr>
        <w:spacing w:after="120" w:line="276" w:lineRule="auto"/>
        <w:rPr>
          <w:rFonts w:asciiTheme="minorHAnsi" w:hAnsiTheme="minorHAnsi" w:cstheme="minorHAnsi"/>
        </w:rPr>
      </w:pP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  <w:t xml:space="preserve">       </w:t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43DAD">
        <w:rPr>
          <w:rFonts w:asciiTheme="minorHAnsi" w:hAnsiTheme="minorHAnsi" w:cstheme="minorHAnsi"/>
          <w:b/>
        </w:rPr>
        <w:t>Przewodniczący Komisji</w:t>
      </w:r>
    </w:p>
    <w:p w14:paraId="0B2C55DF" w14:textId="77777777" w:rsidR="00923A91" w:rsidRDefault="00923A91" w:rsidP="00923A91">
      <w:pPr>
        <w:spacing w:after="120" w:line="276" w:lineRule="auto"/>
        <w:rPr>
          <w:rFonts w:asciiTheme="minorHAnsi" w:hAnsiTheme="minorHAnsi" w:cstheme="minorHAnsi"/>
          <w:b/>
        </w:rPr>
      </w:pP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</w:r>
      <w:r w:rsidRPr="00243DAD">
        <w:rPr>
          <w:rFonts w:asciiTheme="minorHAnsi" w:hAnsiTheme="minorHAnsi" w:cstheme="minorHAnsi"/>
          <w:b/>
        </w:rPr>
        <w:tab/>
        <w:t xml:space="preserve">     Zbigniew Głowacki    </w:t>
      </w:r>
    </w:p>
    <w:p w14:paraId="3EE701E3" w14:textId="77777777" w:rsidR="00923A91" w:rsidRDefault="00923A91" w:rsidP="00923A91">
      <w:pPr>
        <w:spacing w:after="120" w:line="276" w:lineRule="auto"/>
        <w:rPr>
          <w:rFonts w:asciiTheme="minorHAnsi" w:hAnsiTheme="minorHAnsi" w:cstheme="minorHAnsi"/>
          <w:b/>
        </w:rPr>
      </w:pPr>
    </w:p>
    <w:p w14:paraId="3F402BF2" w14:textId="77777777" w:rsidR="00923A91" w:rsidRPr="00243DAD" w:rsidRDefault="00923A91" w:rsidP="00923A91">
      <w:pPr>
        <w:spacing w:after="120" w:line="276" w:lineRule="auto"/>
        <w:rPr>
          <w:rFonts w:asciiTheme="minorHAnsi" w:hAnsiTheme="minorHAnsi" w:cstheme="minorHAnsi"/>
          <w:b/>
        </w:rPr>
      </w:pPr>
    </w:p>
    <w:p w14:paraId="1BE2AB86" w14:textId="77777777" w:rsidR="00923A91" w:rsidRDefault="00923A91" w:rsidP="00923A91">
      <w:pPr>
        <w:rPr>
          <w:rFonts w:asciiTheme="minorHAnsi" w:hAnsiTheme="minorHAnsi" w:cstheme="minorHAnsi"/>
          <w:i/>
          <w:sz w:val="18"/>
          <w:szCs w:val="18"/>
        </w:rPr>
      </w:pPr>
    </w:p>
    <w:p w14:paraId="61DAE787" w14:textId="77777777" w:rsidR="00923A91" w:rsidRDefault="00923A91" w:rsidP="00923A91">
      <w:pPr>
        <w:rPr>
          <w:rFonts w:asciiTheme="minorHAnsi" w:hAnsiTheme="minorHAnsi" w:cstheme="minorHAnsi"/>
          <w:i/>
          <w:sz w:val="18"/>
          <w:szCs w:val="18"/>
        </w:rPr>
      </w:pPr>
      <w:r w:rsidRPr="003B00AB">
        <w:rPr>
          <w:rFonts w:asciiTheme="minorHAnsi" w:hAnsiTheme="minorHAnsi" w:cstheme="minorHAnsi"/>
          <w:i/>
          <w:sz w:val="18"/>
          <w:szCs w:val="18"/>
        </w:rPr>
        <w:t>Podstawa prawna do urlopowania</w:t>
      </w:r>
    </w:p>
    <w:p w14:paraId="25F11A8F" w14:textId="77777777" w:rsidR="00923A91" w:rsidRDefault="00923A91" w:rsidP="00923A91">
      <w:pPr>
        <w:rPr>
          <w:rFonts w:asciiTheme="minorHAnsi" w:hAnsiTheme="minorHAnsi" w:cstheme="minorHAnsi"/>
          <w:i/>
          <w:sz w:val="18"/>
          <w:szCs w:val="18"/>
        </w:rPr>
      </w:pPr>
      <w:r w:rsidRPr="003B00AB">
        <w:rPr>
          <w:rFonts w:asciiTheme="minorHAnsi" w:hAnsiTheme="minorHAnsi" w:cstheme="minorHAnsi"/>
          <w:i/>
          <w:sz w:val="18"/>
          <w:szCs w:val="18"/>
        </w:rPr>
        <w:t>art. 25 ust. 3 ustawy z dnia 8 marca 1990 r.</w:t>
      </w:r>
    </w:p>
    <w:p w14:paraId="2D94A4BC" w14:textId="77777777" w:rsidR="00923A91" w:rsidRPr="00546E0F" w:rsidRDefault="00923A91" w:rsidP="00923A91">
      <w:pPr>
        <w:rPr>
          <w:rFonts w:asciiTheme="minorHAnsi" w:hAnsiTheme="minorHAnsi" w:cstheme="minorHAnsi"/>
          <w:i/>
          <w:sz w:val="18"/>
          <w:szCs w:val="18"/>
        </w:rPr>
      </w:pPr>
      <w:r w:rsidRPr="003B00AB">
        <w:rPr>
          <w:rFonts w:asciiTheme="minorHAnsi" w:hAnsiTheme="minorHAnsi" w:cstheme="minorHAnsi"/>
          <w:i/>
          <w:sz w:val="18"/>
          <w:szCs w:val="18"/>
        </w:rPr>
        <w:t>o samorządzie gmin</w:t>
      </w:r>
      <w:r w:rsidRPr="003B00AB">
        <w:rPr>
          <w:rFonts w:asciiTheme="minorHAnsi" w:hAnsiTheme="minorHAnsi" w:cstheme="minorHAnsi"/>
          <w:sz w:val="18"/>
          <w:szCs w:val="18"/>
        </w:rPr>
        <w:t>nym (</w:t>
      </w:r>
      <w:proofErr w:type="spellStart"/>
      <w:r w:rsidRPr="003B00AB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3B00AB">
        <w:rPr>
          <w:rFonts w:asciiTheme="minorHAnsi" w:hAnsiTheme="minorHAnsi" w:cstheme="minorHAnsi"/>
          <w:sz w:val="18"/>
          <w:szCs w:val="18"/>
        </w:rPr>
        <w:t>. Dz.U.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3B00AB">
        <w:rPr>
          <w:rFonts w:asciiTheme="minorHAnsi" w:hAnsiTheme="minorHAnsi" w:cstheme="minorHAnsi"/>
          <w:sz w:val="18"/>
          <w:szCs w:val="18"/>
        </w:rPr>
        <w:t xml:space="preserve"> r. poz.</w:t>
      </w:r>
      <w:r>
        <w:rPr>
          <w:rFonts w:asciiTheme="minorHAnsi" w:hAnsiTheme="minorHAnsi" w:cstheme="minorHAnsi"/>
          <w:sz w:val="18"/>
          <w:szCs w:val="18"/>
        </w:rPr>
        <w:t xml:space="preserve"> 559</w:t>
      </w:r>
      <w:r w:rsidRPr="003B00AB">
        <w:rPr>
          <w:rFonts w:asciiTheme="minorHAnsi" w:hAnsiTheme="minorHAnsi" w:cstheme="minorHAnsi"/>
          <w:sz w:val="18"/>
          <w:szCs w:val="18"/>
        </w:rPr>
        <w:t>)</w:t>
      </w:r>
    </w:p>
    <w:p w14:paraId="147C3E2A" w14:textId="77777777" w:rsidR="00624502" w:rsidRDefault="00624502"/>
    <w:sectPr w:rsidR="00624502" w:rsidSect="001B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hybridMultilevel"/>
    <w:tmpl w:val="C6509188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49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91"/>
    <w:rsid w:val="00624502"/>
    <w:rsid w:val="0092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3343"/>
  <w15:chartTrackingRefBased/>
  <w15:docId w15:val="{A6E85011-7523-4645-9DD2-7B531D9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cp:lastPrinted>2022-05-06T13:07:00Z</cp:lastPrinted>
  <dcterms:created xsi:type="dcterms:W3CDTF">2022-05-06T13:04:00Z</dcterms:created>
  <dcterms:modified xsi:type="dcterms:W3CDTF">2022-05-06T13:09:00Z</dcterms:modified>
</cp:coreProperties>
</file>