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D0F7D" w:rsidRDefault="00D020A0" w:rsidP="00607994">
      <w:pPr>
        <w:ind w:left="6372"/>
        <w:jc w:val="right"/>
        <w:rPr>
          <w:rFonts w:asciiTheme="minorHAnsi" w:hAnsiTheme="minorHAnsi" w:cstheme="minorHAnsi"/>
        </w:rPr>
      </w:pPr>
      <w:r w:rsidRPr="00AD0F7D">
        <w:rPr>
          <w:rFonts w:asciiTheme="minorHAnsi" w:hAnsiTheme="minorHAnsi" w:cstheme="minorHAnsi"/>
        </w:rPr>
        <w:t xml:space="preserve">      </w:t>
      </w:r>
      <w:r w:rsidR="003A538F" w:rsidRPr="00AD0F7D">
        <w:rPr>
          <w:rFonts w:asciiTheme="minorHAnsi" w:hAnsiTheme="minorHAnsi" w:cstheme="minorHAnsi"/>
        </w:rPr>
        <w:t>Mielec</w:t>
      </w:r>
      <w:r w:rsidR="003A538F" w:rsidRPr="00C011F7">
        <w:rPr>
          <w:rFonts w:asciiTheme="minorHAnsi" w:hAnsiTheme="minorHAnsi" w:cstheme="minorHAnsi"/>
        </w:rPr>
        <w:t>,</w:t>
      </w:r>
      <w:r w:rsidR="00C06079" w:rsidRPr="00C011F7">
        <w:rPr>
          <w:rFonts w:asciiTheme="minorHAnsi" w:hAnsiTheme="minorHAnsi" w:cstheme="minorHAnsi"/>
        </w:rPr>
        <w:t xml:space="preserve"> 25</w:t>
      </w:r>
      <w:r w:rsidR="005B0CF4" w:rsidRPr="00C011F7">
        <w:rPr>
          <w:rFonts w:asciiTheme="minorHAnsi" w:hAnsiTheme="minorHAnsi" w:cstheme="minorHAnsi"/>
        </w:rPr>
        <w:t>.</w:t>
      </w:r>
      <w:r w:rsidR="0013501E" w:rsidRPr="00C011F7">
        <w:rPr>
          <w:rFonts w:asciiTheme="minorHAnsi" w:hAnsiTheme="minorHAnsi" w:cstheme="minorHAnsi"/>
        </w:rPr>
        <w:t>03</w:t>
      </w:r>
      <w:r w:rsidR="00075064" w:rsidRPr="00AD0F7D">
        <w:rPr>
          <w:rFonts w:asciiTheme="minorHAnsi" w:hAnsiTheme="minorHAnsi" w:cstheme="minorHAnsi"/>
        </w:rPr>
        <w:t>.2022</w:t>
      </w:r>
      <w:r w:rsidR="00BE070A" w:rsidRPr="00AD0F7D">
        <w:rPr>
          <w:rFonts w:asciiTheme="minorHAnsi" w:hAnsiTheme="minorHAnsi" w:cstheme="minorHAnsi"/>
        </w:rPr>
        <w:t xml:space="preserve"> r. </w:t>
      </w:r>
    </w:p>
    <w:p w:rsidR="00BE070A" w:rsidRPr="00AD0F7D" w:rsidRDefault="00804E07" w:rsidP="00BE070A">
      <w:pPr>
        <w:rPr>
          <w:rFonts w:asciiTheme="minorHAnsi" w:hAnsiTheme="minorHAnsi" w:cstheme="minorHAnsi"/>
        </w:rPr>
      </w:pPr>
      <w:r w:rsidRPr="00AD0F7D">
        <w:rPr>
          <w:rFonts w:asciiTheme="minorHAnsi" w:hAnsiTheme="minorHAnsi" w:cstheme="minorHAnsi"/>
        </w:rPr>
        <w:t>BR.0012.3.</w:t>
      </w:r>
      <w:r w:rsidR="00D161C1">
        <w:rPr>
          <w:rFonts w:asciiTheme="minorHAnsi" w:hAnsiTheme="minorHAnsi" w:cstheme="minorHAnsi"/>
        </w:rPr>
        <w:t>5</w:t>
      </w:r>
      <w:r w:rsidR="00075064" w:rsidRPr="00AD0F7D">
        <w:rPr>
          <w:rFonts w:asciiTheme="minorHAnsi" w:hAnsiTheme="minorHAnsi" w:cstheme="minorHAnsi"/>
        </w:rPr>
        <w:t>.2022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834AD9" w:rsidRPr="00AE2E7D" w:rsidRDefault="00834AD9" w:rsidP="00BE070A">
      <w:pPr>
        <w:rPr>
          <w:rFonts w:asciiTheme="minorHAnsi" w:hAnsiTheme="minorHAnsi" w:cstheme="minorHAnsi"/>
        </w:rPr>
      </w:pPr>
    </w:p>
    <w:p w:rsidR="00B403BF" w:rsidRPr="00AE2E7D" w:rsidRDefault="00B403BF" w:rsidP="00BE070A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Sz. P.   …………………………………….</w:t>
      </w:r>
    </w:p>
    <w:p w:rsidR="00B403BF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…………………………………….</w:t>
      </w:r>
    </w:p>
    <w:p w:rsidR="003A538F" w:rsidRPr="00AE2E7D" w:rsidRDefault="003A538F" w:rsidP="003A538F">
      <w:pPr>
        <w:rPr>
          <w:rFonts w:asciiTheme="minorHAnsi" w:hAnsiTheme="minorHAnsi" w:cstheme="minorHAnsi"/>
        </w:rPr>
      </w:pPr>
    </w:p>
    <w:p w:rsidR="008C2B21" w:rsidRPr="00D31F0C" w:rsidRDefault="008C2B21" w:rsidP="003A538F">
      <w:pPr>
        <w:rPr>
          <w:rFonts w:asciiTheme="minorHAnsi" w:hAnsiTheme="minorHAnsi" w:cstheme="minorHAnsi"/>
        </w:rPr>
      </w:pPr>
    </w:p>
    <w:p w:rsidR="00E752C6" w:rsidRPr="00E752C6" w:rsidRDefault="00BE070A" w:rsidP="00F62C6D">
      <w:pPr>
        <w:spacing w:line="276" w:lineRule="auto"/>
        <w:jc w:val="both"/>
        <w:rPr>
          <w:rFonts w:asciiTheme="minorHAnsi" w:hAnsiTheme="minorHAnsi" w:cstheme="minorHAnsi"/>
        </w:rPr>
      </w:pPr>
      <w:r w:rsidRPr="00D31F0C">
        <w:rPr>
          <w:rFonts w:asciiTheme="minorHAnsi" w:hAnsiTheme="minorHAnsi" w:cstheme="minorHAnsi"/>
        </w:rPr>
        <w:tab/>
        <w:t xml:space="preserve">Uprzejmie zawiadamiam, że </w:t>
      </w:r>
      <w:r w:rsidR="00CA3CAD" w:rsidRPr="00D31F0C">
        <w:rPr>
          <w:rFonts w:asciiTheme="minorHAnsi" w:hAnsiTheme="minorHAnsi" w:cstheme="minorHAnsi"/>
        </w:rPr>
        <w:t xml:space="preserve">w dniu </w:t>
      </w:r>
      <w:r w:rsidR="00D31F0C" w:rsidRPr="00D31F0C">
        <w:rPr>
          <w:rFonts w:asciiTheme="minorHAnsi" w:hAnsiTheme="minorHAnsi" w:cstheme="minorHAnsi"/>
          <w:b/>
        </w:rPr>
        <w:t>30</w:t>
      </w:r>
      <w:r w:rsidR="0013501E" w:rsidRPr="00D31F0C">
        <w:rPr>
          <w:rFonts w:asciiTheme="minorHAnsi" w:hAnsiTheme="minorHAnsi" w:cstheme="minorHAnsi"/>
          <w:b/>
        </w:rPr>
        <w:t xml:space="preserve"> marca</w:t>
      </w:r>
      <w:r w:rsidR="00075064" w:rsidRPr="00D31F0C">
        <w:rPr>
          <w:rFonts w:asciiTheme="minorHAnsi" w:hAnsiTheme="minorHAnsi" w:cstheme="minorHAnsi"/>
          <w:b/>
        </w:rPr>
        <w:t xml:space="preserve"> 2022</w:t>
      </w:r>
      <w:r w:rsidR="00D31F0C" w:rsidRPr="00D31F0C">
        <w:rPr>
          <w:rFonts w:asciiTheme="minorHAnsi" w:hAnsiTheme="minorHAnsi" w:cstheme="minorHAnsi"/>
          <w:b/>
        </w:rPr>
        <w:t xml:space="preserve"> r. (środa</w:t>
      </w:r>
      <w:r w:rsidR="00850815" w:rsidRPr="00D31F0C">
        <w:rPr>
          <w:rFonts w:asciiTheme="minorHAnsi" w:hAnsiTheme="minorHAnsi" w:cstheme="minorHAnsi"/>
          <w:b/>
        </w:rPr>
        <w:t xml:space="preserve">) o godz. </w:t>
      </w:r>
      <w:r w:rsidR="00D31F0C" w:rsidRPr="00D31F0C">
        <w:rPr>
          <w:rFonts w:asciiTheme="minorHAnsi" w:hAnsiTheme="minorHAnsi" w:cstheme="minorHAnsi"/>
          <w:b/>
        </w:rPr>
        <w:t>14:3</w:t>
      </w:r>
      <w:r w:rsidR="00AD0F7D" w:rsidRPr="00D31F0C">
        <w:rPr>
          <w:rFonts w:asciiTheme="minorHAnsi" w:hAnsiTheme="minorHAnsi" w:cstheme="minorHAnsi"/>
          <w:b/>
        </w:rPr>
        <w:t>0</w:t>
      </w:r>
      <w:r w:rsidRPr="00D31F0C">
        <w:rPr>
          <w:rFonts w:asciiTheme="minorHAnsi" w:hAnsiTheme="minorHAnsi" w:cstheme="minorHAnsi"/>
          <w:vertAlign w:val="superscript"/>
        </w:rPr>
        <w:t xml:space="preserve"> </w:t>
      </w:r>
      <w:r w:rsidRPr="00D31F0C">
        <w:rPr>
          <w:rFonts w:asciiTheme="minorHAnsi" w:hAnsiTheme="minorHAnsi" w:cstheme="minorHAnsi"/>
        </w:rPr>
        <w:t xml:space="preserve"> </w:t>
      </w:r>
      <w:r w:rsidRPr="00D161C1">
        <w:rPr>
          <w:rFonts w:asciiTheme="minorHAnsi" w:hAnsiTheme="minorHAnsi" w:cstheme="minorHAnsi"/>
          <w:color w:val="FF0000"/>
        </w:rPr>
        <w:br/>
      </w:r>
      <w:r w:rsidR="00D31F0C">
        <w:rPr>
          <w:rFonts w:asciiTheme="minorHAnsi" w:hAnsiTheme="minorHAnsi" w:cstheme="minorHAnsi"/>
        </w:rPr>
        <w:t>w Urzędzie Miejskim w Mielcu w s</w:t>
      </w:r>
      <w:r w:rsidR="0003357D">
        <w:rPr>
          <w:rFonts w:asciiTheme="minorHAnsi" w:hAnsiTheme="minorHAnsi" w:cstheme="minorHAnsi"/>
        </w:rPr>
        <w:t xml:space="preserve">ali im. Św. Jana Pawła II </w:t>
      </w:r>
      <w:r w:rsidR="00C2241B" w:rsidRPr="00AE2E7D">
        <w:rPr>
          <w:rFonts w:asciiTheme="minorHAnsi" w:hAnsiTheme="minorHAnsi" w:cstheme="minorHAnsi"/>
        </w:rPr>
        <w:t>odbędzie się</w:t>
      </w:r>
      <w:r w:rsidR="001A645D" w:rsidRPr="00AE2E7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t xml:space="preserve">posiedzenie </w:t>
      </w:r>
      <w:r w:rsidRPr="00AE2E7D">
        <w:rPr>
          <w:rFonts w:asciiTheme="minorHAnsi" w:hAnsiTheme="minorHAnsi" w:cstheme="minorHAnsi"/>
          <w:b/>
        </w:rPr>
        <w:t>Komisji Ochrony Środowiska, Zdrowia i Spraw Społecznych</w:t>
      </w:r>
      <w:r w:rsidR="005B0CF4" w:rsidRPr="00AE2E7D">
        <w:rPr>
          <w:rFonts w:asciiTheme="minorHAnsi" w:hAnsiTheme="minorHAnsi" w:cstheme="minorHAnsi"/>
          <w:b/>
        </w:rPr>
        <w:t xml:space="preserve"> </w:t>
      </w:r>
      <w:r w:rsidR="0003357D">
        <w:rPr>
          <w:rFonts w:asciiTheme="minorHAnsi" w:hAnsiTheme="minorHAnsi" w:cstheme="minorHAnsi"/>
        </w:rPr>
        <w:t>Rady Miejskiej w Mielcu.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FE35A3" w:rsidRPr="00AE2E7D" w:rsidRDefault="00DF5A0A" w:rsidP="00FE35A3">
      <w:pPr>
        <w:rPr>
          <w:rFonts w:asciiTheme="minorHAnsi" w:hAnsiTheme="minorHAnsi" w:cstheme="minorHAnsi"/>
          <w:b/>
          <w:u w:val="single"/>
        </w:rPr>
      </w:pPr>
      <w:r w:rsidRPr="00AE2E7D">
        <w:rPr>
          <w:rFonts w:asciiTheme="minorHAnsi" w:hAnsiTheme="minorHAnsi" w:cstheme="minorHAnsi"/>
          <w:b/>
          <w:u w:val="single"/>
        </w:rPr>
        <w:t>Porzą</w:t>
      </w:r>
      <w:r w:rsidR="00BE070A" w:rsidRPr="00AE2E7D">
        <w:rPr>
          <w:rFonts w:asciiTheme="minorHAnsi" w:hAnsiTheme="minorHAnsi" w:cstheme="minorHAnsi"/>
          <w:b/>
          <w:u w:val="single"/>
        </w:rPr>
        <w:t>dek posiedzenia:</w:t>
      </w:r>
    </w:p>
    <w:p w:rsidR="00FE35A3" w:rsidRPr="00AE2E7D" w:rsidRDefault="00FE35A3" w:rsidP="00FE35A3">
      <w:pPr>
        <w:rPr>
          <w:rFonts w:asciiTheme="minorHAnsi" w:hAnsiTheme="minorHAnsi" w:cstheme="minorHAnsi"/>
          <w:b/>
          <w:u w:val="single"/>
        </w:rPr>
      </w:pPr>
    </w:p>
    <w:p w:rsidR="00C06079" w:rsidRPr="00C06079" w:rsidRDefault="00C06079" w:rsidP="0059019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 w:rsidRPr="00FA05C4">
        <w:rPr>
          <w:rFonts w:ascii="Calibri" w:hAnsi="Calibri" w:cs="Calibri"/>
          <w:bCs/>
        </w:rPr>
        <w:t xml:space="preserve">w </w:t>
      </w:r>
      <w:r w:rsidRPr="009151B6">
        <w:rPr>
          <w:rFonts w:asciiTheme="minorHAnsi" w:hAnsiTheme="minorHAnsi" w:cstheme="minorHAnsi"/>
          <w:bCs/>
        </w:rPr>
        <w:t>sprawie określenia Programu opieki nad zwierzętami bezdomnymi oraz zapobiegania bezdomności zwierząt na terenie Gminy Miejskiej Mielec na 2022 rok.</w:t>
      </w:r>
    </w:p>
    <w:p w:rsidR="00C06079" w:rsidRPr="00C06079" w:rsidRDefault="00C06079" w:rsidP="0059019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Wyrażenie opinii odnośnie projektu uchwały</w:t>
      </w:r>
      <w:r w:rsidRPr="00C06079">
        <w:rPr>
          <w:rFonts w:asciiTheme="minorHAnsi" w:hAnsiTheme="minorHAnsi" w:cstheme="minorHAnsi"/>
        </w:rPr>
        <w:t xml:space="preserve"> </w:t>
      </w:r>
      <w:r w:rsidRPr="00F67BE7">
        <w:rPr>
          <w:rFonts w:asciiTheme="minorHAnsi" w:hAnsiTheme="minorHAnsi" w:cstheme="minorHAnsi"/>
        </w:rPr>
        <w:t>w sprawie</w:t>
      </w:r>
      <w:r w:rsidRPr="00F67BE7">
        <w:rPr>
          <w:rFonts w:ascii="Calibri" w:hAnsi="Calibri" w:cs="Calibri"/>
          <w:bCs/>
        </w:rPr>
        <w:t xml:space="preserve"> przyjęcia Programu Osłonowego "Korpus Wsparcia Seniora w Gminie Miejskiej Mielec" na rok 2022.</w:t>
      </w:r>
    </w:p>
    <w:p w:rsidR="00D31F0C" w:rsidRDefault="00D161C1" w:rsidP="00D31F0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za rok 2021 z realizacji „Gminnego Programu Wspierania Rodziny na lata 2021-2024” wraz z informacją o potrzebach związanych z realizacją zadań z zakresu wspierania rodziny.</w:t>
      </w:r>
    </w:p>
    <w:p w:rsidR="004C7DD0" w:rsidRDefault="004C7DD0" w:rsidP="00D31F0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dotyczące przekazania altan MZBM</w:t>
      </w:r>
      <w:r w:rsidR="008D7AC8">
        <w:rPr>
          <w:rFonts w:asciiTheme="minorHAnsi" w:hAnsiTheme="minorHAnsi" w:cstheme="minorHAnsi"/>
        </w:rPr>
        <w:t xml:space="preserve"> Sp. z o.o.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pod zarząd wspólnot.</w:t>
      </w:r>
    </w:p>
    <w:p w:rsidR="004C7DD0" w:rsidRDefault="004C7DD0" w:rsidP="00D31F0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na temat pomocy obywatelom Ukrainy zorganizowanej przez jednostki organizacyjne.</w:t>
      </w:r>
    </w:p>
    <w:p w:rsidR="004C7DD0" w:rsidRPr="00D31F0C" w:rsidRDefault="004C7DD0" w:rsidP="00D31F0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Sytuacja gospodarki odpadowej w obliczu przyjęcia obywateli z Ukrainy. </w:t>
      </w:r>
    </w:p>
    <w:p w:rsidR="00D31F0C" w:rsidRDefault="00D31F0C" w:rsidP="00D31F0C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działalności Komisji za rok 2021.</w:t>
      </w:r>
    </w:p>
    <w:p w:rsidR="00D31F0C" w:rsidRDefault="00D31F0C" w:rsidP="00D31F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Ustalenie planu pracy Komisji na rok 2022.</w:t>
      </w:r>
    </w:p>
    <w:p w:rsidR="003B6869" w:rsidRDefault="00D31F0C" w:rsidP="00BB35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D31F0C">
        <w:rPr>
          <w:rFonts w:asciiTheme="minorHAnsi" w:hAnsiTheme="minorHAnsi" w:cstheme="minorHAnsi"/>
        </w:rPr>
        <w:t>Z</w:t>
      </w:r>
      <w:r w:rsidR="00F12D1F" w:rsidRPr="00D31F0C">
        <w:rPr>
          <w:rFonts w:asciiTheme="minorHAnsi" w:hAnsiTheme="minorHAnsi" w:cstheme="minorHAnsi"/>
        </w:rPr>
        <w:t>apytania i wolne wnioski.</w:t>
      </w:r>
    </w:p>
    <w:p w:rsidR="004C7DD0" w:rsidRPr="004C7DD0" w:rsidRDefault="004C7DD0" w:rsidP="004C7DD0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:rsidR="0059019B" w:rsidRPr="00AE2E7D" w:rsidRDefault="0059019B" w:rsidP="00BB35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BE070A" w:rsidRPr="00AE2E7D" w:rsidRDefault="0013501E" w:rsidP="009865C2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</w:t>
      </w:r>
      <w:r w:rsidR="00BE070A" w:rsidRPr="00AE2E7D">
        <w:rPr>
          <w:rFonts w:asciiTheme="minorHAnsi" w:hAnsiTheme="minorHAnsi" w:cstheme="minorHAnsi"/>
        </w:rPr>
        <w:t>Komisji</w:t>
      </w:r>
    </w:p>
    <w:p w:rsidR="00BE070A" w:rsidRPr="00AE2E7D" w:rsidRDefault="00BE070A" w:rsidP="009865C2">
      <w:pPr>
        <w:spacing w:line="276" w:lineRule="auto"/>
        <w:ind w:left="424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Ochrony Środowiska, Zdrowia </w:t>
      </w:r>
      <w:r w:rsidR="009865C2" w:rsidRPr="00AE2E7D">
        <w:rPr>
          <w:rFonts w:asciiTheme="minorHAnsi" w:hAnsiTheme="minorHAnsi" w:cstheme="minorHAnsi"/>
        </w:rPr>
        <w:br/>
        <w:t xml:space="preserve">i Spraw </w:t>
      </w:r>
      <w:r w:rsidRPr="00AE2E7D">
        <w:rPr>
          <w:rFonts w:asciiTheme="minorHAnsi" w:hAnsiTheme="minorHAnsi" w:cstheme="minorHAnsi"/>
        </w:rPr>
        <w:t xml:space="preserve">Społecznych </w:t>
      </w:r>
    </w:p>
    <w:p w:rsidR="00BE070A" w:rsidRPr="00AE2E7D" w:rsidRDefault="00BE070A" w:rsidP="00FA2B79">
      <w:pPr>
        <w:ind w:left="4956"/>
        <w:rPr>
          <w:rFonts w:asciiTheme="minorHAnsi" w:hAnsiTheme="minorHAnsi" w:cstheme="minorHAnsi"/>
        </w:rPr>
      </w:pPr>
    </w:p>
    <w:p w:rsidR="00D94AAF" w:rsidRPr="00AE2E7D" w:rsidRDefault="00C85E79" w:rsidP="009865C2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13501E">
        <w:rPr>
          <w:rFonts w:asciiTheme="minorHAnsi" w:hAnsiTheme="minorHAnsi" w:cstheme="minorHAnsi"/>
          <w:b/>
        </w:rPr>
        <w:t>Magdalena Weryńska-Zarzecka</w:t>
      </w:r>
    </w:p>
    <w:p w:rsidR="00D94AAF" w:rsidRPr="00AE2E7D" w:rsidRDefault="00D94AAF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D31F0C" w:rsidRDefault="00D31F0C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D31F0C" w:rsidRDefault="00D31F0C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D31F0C" w:rsidRDefault="00D31F0C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4C7DD0" w:rsidRDefault="004C7DD0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834AD9" w:rsidRPr="00AE2E7D" w:rsidRDefault="00834AD9" w:rsidP="00834AD9">
      <w:pPr>
        <w:rPr>
          <w:rFonts w:asciiTheme="minorHAnsi" w:hAnsiTheme="minorHAnsi" w:cstheme="minorHAnsi"/>
          <w:b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EA1942" w:rsidRPr="00AE2E7D" w:rsidRDefault="00EA1942" w:rsidP="00EA1942">
      <w:pPr>
        <w:rPr>
          <w:rFonts w:asciiTheme="minorHAnsi" w:hAnsiTheme="minorHAnsi" w:cstheme="minorHAnsi"/>
          <w:i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E46CB3" w:rsidRPr="00AE2E7D" w:rsidRDefault="00EA1942">
      <w:pPr>
        <w:rPr>
          <w:rFonts w:asciiTheme="minorHAnsi" w:hAnsiTheme="minorHAnsi" w:cstheme="minorHAnsi"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o samorządzie gmin</w:t>
      </w:r>
      <w:r w:rsidRPr="00AE2E7D">
        <w:rPr>
          <w:rFonts w:asciiTheme="minorHAnsi" w:hAnsiTheme="minorHAnsi" w:cstheme="minorHAnsi"/>
          <w:sz w:val="14"/>
          <w:szCs w:val="14"/>
        </w:rPr>
        <w:t>nym</w:t>
      </w:r>
      <w:r w:rsidR="00C06079">
        <w:rPr>
          <w:rFonts w:asciiTheme="minorHAnsi" w:hAnsiTheme="minorHAnsi" w:cstheme="minorHAnsi"/>
          <w:sz w:val="14"/>
          <w:szCs w:val="14"/>
        </w:rPr>
        <w:t xml:space="preserve"> (</w:t>
      </w:r>
      <w:proofErr w:type="spellStart"/>
      <w:r w:rsidR="00C06079">
        <w:rPr>
          <w:rFonts w:asciiTheme="minorHAnsi" w:hAnsiTheme="minorHAnsi" w:cstheme="minorHAnsi"/>
          <w:sz w:val="14"/>
          <w:szCs w:val="14"/>
        </w:rPr>
        <w:t>t.j</w:t>
      </w:r>
      <w:proofErr w:type="spellEnd"/>
      <w:r w:rsidR="00C06079">
        <w:rPr>
          <w:rFonts w:asciiTheme="minorHAnsi" w:hAnsiTheme="minorHAnsi" w:cstheme="minorHAnsi"/>
          <w:sz w:val="14"/>
          <w:szCs w:val="14"/>
        </w:rPr>
        <w:t>. Dz.U. z 2022</w:t>
      </w:r>
      <w:r w:rsidR="00203E32">
        <w:rPr>
          <w:rFonts w:asciiTheme="minorHAnsi" w:hAnsiTheme="minorHAnsi" w:cstheme="minorHAnsi"/>
          <w:sz w:val="14"/>
          <w:szCs w:val="14"/>
        </w:rPr>
        <w:t xml:space="preserve"> </w:t>
      </w:r>
      <w:r w:rsidR="00C06079">
        <w:rPr>
          <w:rFonts w:asciiTheme="minorHAnsi" w:hAnsiTheme="minorHAnsi" w:cstheme="minorHAnsi"/>
          <w:sz w:val="14"/>
          <w:szCs w:val="14"/>
        </w:rPr>
        <w:t>r. poz. 559</w:t>
      </w:r>
      <w:r w:rsidR="00484007" w:rsidRPr="00BB352F">
        <w:rPr>
          <w:rFonts w:asciiTheme="minorHAnsi" w:hAnsiTheme="minorHAnsi" w:cstheme="minorHAnsi"/>
          <w:sz w:val="14"/>
          <w:szCs w:val="14"/>
        </w:rPr>
        <w:t>)</w:t>
      </w:r>
    </w:p>
    <w:sectPr w:rsidR="00E46CB3" w:rsidRPr="00AE2E7D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BAE"/>
    <w:multiLevelType w:val="hybridMultilevel"/>
    <w:tmpl w:val="D5BC4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rsid w:val="0028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168</cp:revision>
  <cp:lastPrinted>2022-03-25T12:59:00Z</cp:lastPrinted>
  <dcterms:created xsi:type="dcterms:W3CDTF">2019-07-31T11:08:00Z</dcterms:created>
  <dcterms:modified xsi:type="dcterms:W3CDTF">2022-03-25T13:01:00Z</dcterms:modified>
</cp:coreProperties>
</file>