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0B" w:rsidRDefault="00F1050B" w:rsidP="00F1050B"/>
    <w:p w:rsidR="00F1050B" w:rsidRDefault="00F1050B" w:rsidP="00F1050B">
      <w:pPr>
        <w:ind w:left="5664" w:firstLine="708"/>
      </w:pPr>
      <w:r>
        <w:t xml:space="preserve">      </w:t>
      </w:r>
      <w:r w:rsidRPr="00B048B0">
        <w:t xml:space="preserve">Mielec, </w:t>
      </w:r>
      <w:r>
        <w:t>19.03</w:t>
      </w:r>
      <w:r>
        <w:t>.2021</w:t>
      </w:r>
      <w:r w:rsidRPr="00B048B0">
        <w:t xml:space="preserve"> </w:t>
      </w:r>
      <w:r>
        <w:t>r.</w:t>
      </w:r>
    </w:p>
    <w:p w:rsidR="00F1050B" w:rsidRDefault="00F1050B" w:rsidP="00F1050B">
      <w:r>
        <w:t>BR.0012.7.</w:t>
      </w:r>
      <w:r>
        <w:t>2</w:t>
      </w:r>
      <w:r w:rsidRPr="00B048B0">
        <w:t>.</w:t>
      </w:r>
      <w:r>
        <w:t>2021</w:t>
      </w:r>
    </w:p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F1050B" w:rsidRDefault="00F1050B" w:rsidP="00F1050B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50B" w:rsidRDefault="00F1050B" w:rsidP="00F1050B">
      <w:pPr>
        <w:spacing w:line="480" w:lineRule="auto"/>
      </w:pPr>
    </w:p>
    <w:p w:rsidR="00F1050B" w:rsidRDefault="00F1050B" w:rsidP="00F1050B">
      <w:pPr>
        <w:spacing w:line="360" w:lineRule="auto"/>
        <w:jc w:val="both"/>
      </w:pPr>
      <w:r>
        <w:tab/>
        <w:t xml:space="preserve">Uprzejmie zawiadamiam, że w </w:t>
      </w:r>
      <w:r w:rsidRPr="00B048B0">
        <w:t xml:space="preserve">dniu </w:t>
      </w:r>
      <w:r>
        <w:rPr>
          <w:b/>
        </w:rPr>
        <w:t>24 marca</w:t>
      </w:r>
      <w:r w:rsidRPr="00C20075">
        <w:rPr>
          <w:b/>
        </w:rPr>
        <w:t xml:space="preserve"> </w:t>
      </w:r>
      <w:r>
        <w:rPr>
          <w:b/>
        </w:rPr>
        <w:t>2021</w:t>
      </w:r>
      <w:r w:rsidRPr="00C20075">
        <w:rPr>
          <w:b/>
        </w:rPr>
        <w:t xml:space="preserve"> r. (</w:t>
      </w:r>
      <w:r>
        <w:rPr>
          <w:b/>
        </w:rPr>
        <w:t>środa</w:t>
      </w:r>
      <w:r w:rsidRPr="00C20075">
        <w:rPr>
          <w:b/>
        </w:rPr>
        <w:t>) o godz. 1</w:t>
      </w:r>
      <w:r>
        <w:rPr>
          <w:b/>
        </w:rPr>
        <w:t>5</w:t>
      </w:r>
      <w:r w:rsidRPr="00C20075">
        <w:rPr>
          <w:b/>
        </w:rPr>
        <w:t>:00</w:t>
      </w:r>
      <w:r w:rsidRPr="00C20075">
        <w:rPr>
          <w:vertAlign w:val="superscript"/>
        </w:rPr>
        <w:t xml:space="preserve"> </w:t>
      </w:r>
      <w:r w:rsidRPr="00C20075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>
        <w:rPr>
          <w:b/>
        </w:rPr>
        <w:t>Komisji Sportu i Rekreacji.</w:t>
      </w:r>
      <w:r>
        <w:t xml:space="preserve"> </w:t>
      </w:r>
    </w:p>
    <w:p w:rsidR="00F1050B" w:rsidRDefault="00F1050B" w:rsidP="00F1050B">
      <w:pPr>
        <w:rPr>
          <w:b/>
          <w:u w:val="single"/>
        </w:rPr>
      </w:pPr>
      <w:bookmarkStart w:id="0" w:name="_GoBack"/>
      <w:bookmarkEnd w:id="0"/>
    </w:p>
    <w:p w:rsidR="00F1050B" w:rsidRDefault="00F1050B" w:rsidP="00F1050B">
      <w:r>
        <w:rPr>
          <w:b/>
          <w:u w:val="single"/>
        </w:rPr>
        <w:t>Porządek posiedzenia</w:t>
      </w:r>
      <w:r>
        <w:t>:</w:t>
      </w:r>
    </w:p>
    <w:p w:rsidR="00F1050B" w:rsidRDefault="00F1050B" w:rsidP="00F1050B"/>
    <w:p w:rsidR="00F1050B" w:rsidRDefault="00F1050B" w:rsidP="00FF6B8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Propozycja ustalenia zadań w ramach planu pracy Komisji na rok 2021. </w:t>
      </w:r>
    </w:p>
    <w:p w:rsidR="00F1050B" w:rsidRDefault="00F1050B" w:rsidP="00FF6B8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planu pracy Komisji na rok 2021. </w:t>
      </w:r>
    </w:p>
    <w:p w:rsidR="00F1050B" w:rsidRPr="00A32EAF" w:rsidRDefault="00F1050B" w:rsidP="00FF6B8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32EAF">
        <w:rPr>
          <w:sz w:val="24"/>
          <w:szCs w:val="24"/>
        </w:rPr>
        <w:t>Zapytania i wolne wnioski.</w:t>
      </w:r>
    </w:p>
    <w:p w:rsidR="00F1050B" w:rsidRPr="00611FCA" w:rsidRDefault="00F1050B" w:rsidP="00F1050B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F1050B" w:rsidRDefault="00F1050B" w:rsidP="00F1050B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F1050B" w:rsidRDefault="00F1050B" w:rsidP="00F1050B">
      <w:pPr>
        <w:ind w:left="4956"/>
        <w:rPr>
          <w:sz w:val="18"/>
        </w:rPr>
      </w:pPr>
    </w:p>
    <w:p w:rsidR="00F1050B" w:rsidRDefault="00F1050B" w:rsidP="00F1050B">
      <w:pPr>
        <w:ind w:left="4956"/>
      </w:pPr>
      <w:r>
        <w:t>Przewodniczący Komisji</w:t>
      </w:r>
    </w:p>
    <w:p w:rsidR="00F1050B" w:rsidRDefault="00F1050B" w:rsidP="00F1050B">
      <w:pPr>
        <w:ind w:left="4956"/>
      </w:pPr>
      <w:r>
        <w:t>Sportu i Rekreacji</w:t>
      </w:r>
    </w:p>
    <w:p w:rsidR="00F1050B" w:rsidRDefault="00F1050B" w:rsidP="00F1050B">
      <w:pPr>
        <w:ind w:left="4956"/>
      </w:pPr>
    </w:p>
    <w:p w:rsidR="00F1050B" w:rsidRPr="00F772A3" w:rsidRDefault="00F1050B" w:rsidP="00F1050B">
      <w:pPr>
        <w:spacing w:line="360" w:lineRule="auto"/>
        <w:ind w:left="4956"/>
        <w:rPr>
          <w:b/>
        </w:rPr>
      </w:pPr>
      <w:r>
        <w:rPr>
          <w:b/>
        </w:rPr>
        <w:t xml:space="preserve">Wiesław Truniarz </w:t>
      </w: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F6B88" w:rsidRDefault="00FF6B88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Pr="00834AD9" w:rsidRDefault="00F1050B" w:rsidP="00F1050B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F1050B" w:rsidRPr="00122941" w:rsidRDefault="00F1050B" w:rsidP="00F1050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F1050B" w:rsidRPr="00A32EAF" w:rsidRDefault="00F1050B" w:rsidP="00F1050B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8354A35A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50B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6B88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04A1-1D85-48E5-AF8A-FD9529D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2021-03-19T09:41:00Z</dcterms:created>
  <dcterms:modified xsi:type="dcterms:W3CDTF">2021-03-19T09:44:00Z</dcterms:modified>
</cp:coreProperties>
</file>