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A3" w:rsidRDefault="005567A3" w:rsidP="005567A3">
      <w:pPr>
        <w:ind w:left="-284"/>
      </w:pPr>
      <w:r>
        <w:t xml:space="preserve">   </w:t>
      </w:r>
    </w:p>
    <w:p w:rsidR="005567A3" w:rsidRDefault="005567A3" w:rsidP="005567A3">
      <w:pPr>
        <w:ind w:left="6372"/>
        <w:jc w:val="right"/>
      </w:pPr>
    </w:p>
    <w:p w:rsidR="005567A3" w:rsidRDefault="005567A3" w:rsidP="005567A3">
      <w:pPr>
        <w:ind w:left="6372"/>
        <w:jc w:val="right"/>
      </w:pPr>
      <w:r>
        <w:t xml:space="preserve">   Mielec, 20.11.2020 r. </w:t>
      </w:r>
    </w:p>
    <w:p w:rsidR="005567A3" w:rsidRDefault="005567A3" w:rsidP="005567A3">
      <w:r>
        <w:t>BR.0012.2.12.2020</w:t>
      </w:r>
    </w:p>
    <w:p w:rsidR="005567A3" w:rsidRDefault="005567A3" w:rsidP="005567A3"/>
    <w:p w:rsidR="005567A3" w:rsidRDefault="005567A3" w:rsidP="005567A3"/>
    <w:p w:rsidR="005567A3" w:rsidRDefault="005567A3" w:rsidP="005567A3"/>
    <w:p w:rsidR="005567A3" w:rsidRDefault="005567A3" w:rsidP="005567A3"/>
    <w:p w:rsidR="005567A3" w:rsidRDefault="005567A3" w:rsidP="00527E05">
      <w:pPr>
        <w:spacing w:line="480" w:lineRule="auto"/>
        <w:rPr>
          <w:b/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567A3" w:rsidRPr="005567A3" w:rsidRDefault="005567A3" w:rsidP="005567A3">
      <w:pPr>
        <w:spacing w:line="276" w:lineRule="auto"/>
        <w:rPr>
          <w:b/>
          <w:i/>
        </w:rPr>
      </w:pPr>
    </w:p>
    <w:p w:rsidR="005567A3" w:rsidRDefault="005567A3" w:rsidP="005567A3">
      <w:pPr>
        <w:spacing w:line="276" w:lineRule="auto"/>
        <w:jc w:val="both"/>
      </w:pPr>
      <w:r>
        <w:tab/>
        <w:t xml:space="preserve">Uprzejmie zawiadamiam, że w dniu </w:t>
      </w:r>
      <w:r>
        <w:rPr>
          <w:b/>
        </w:rPr>
        <w:t>24 listopada 2020 r. (wtorek) o godz. 13:0</w:t>
      </w:r>
      <w:r w:rsidRPr="00D23CA9">
        <w:rPr>
          <w:b/>
        </w:rPr>
        <w:t>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 w:rsidRPr="002270EC">
        <w:t xml:space="preserve">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</w:t>
      </w:r>
      <w:r>
        <w:lastRenderedPageBreak/>
        <w:t xml:space="preserve">posiedzenie Komisji Gospodarki i Finansów Rady Miejskiej w Mielcu. </w:t>
      </w:r>
    </w:p>
    <w:p w:rsidR="005567A3" w:rsidRDefault="005567A3" w:rsidP="005567A3"/>
    <w:p w:rsidR="005567A3" w:rsidRDefault="005567A3" w:rsidP="005567A3">
      <w:pPr>
        <w:spacing w:before="120" w:after="120"/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5567A3" w:rsidRDefault="005567A3" w:rsidP="005567A3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 w:rsidRPr="00311D4D">
        <w:t xml:space="preserve">Wyrażenie opinii odnośnie </w:t>
      </w:r>
      <w:r>
        <w:t xml:space="preserve">projektu uchwały w sprawie </w:t>
      </w:r>
      <w:r w:rsidRPr="00435631">
        <w:t>zmian w budżecie miasta Mielca na 2020 rok.</w:t>
      </w:r>
    </w:p>
    <w:p w:rsidR="005567A3" w:rsidRDefault="005567A3" w:rsidP="005567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lastRenderedPageBreak/>
        <w:t>Wyrażenie opinii odnośnie projektu</w:t>
      </w:r>
      <w:r w:rsidRPr="000050AC">
        <w:t xml:space="preserve"> </w:t>
      </w:r>
      <w:r>
        <w:t xml:space="preserve">uchwały </w:t>
      </w:r>
      <w:r w:rsidRPr="001443F4">
        <w:t>o zmianie uchwały w sprawie uchwalenia Wieloletniej Prognozy Finansowej Gminy Miejskiej Mielec na lata 2020 – 2043.</w:t>
      </w:r>
    </w:p>
    <w:p w:rsidR="005567A3" w:rsidRDefault="005567A3" w:rsidP="005567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</w:t>
      </w:r>
      <w:r>
        <w:t xml:space="preserve">uchwały </w:t>
      </w:r>
      <w:r w:rsidRPr="00B93741">
        <w:t>w sprawie</w:t>
      </w:r>
      <w:r>
        <w:t xml:space="preserve"> </w:t>
      </w:r>
      <w:r w:rsidRPr="0043300D">
        <w:t xml:space="preserve">określenia wysokości stawek podatku od nieruchomości na 2021 rok. </w:t>
      </w:r>
    </w:p>
    <w:p w:rsidR="005567A3" w:rsidRDefault="005567A3" w:rsidP="005567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</w:t>
      </w:r>
      <w:r>
        <w:t xml:space="preserve">uchwały </w:t>
      </w:r>
      <w:r w:rsidRPr="00B93741">
        <w:t xml:space="preserve">w sprawie </w:t>
      </w:r>
      <w:r w:rsidRPr="00AB02C5">
        <w:t>zwolnień w podatku od nieruchomości w 2021 roku</w:t>
      </w:r>
      <w:r>
        <w:t>.</w:t>
      </w:r>
    </w:p>
    <w:p w:rsidR="005567A3" w:rsidRDefault="005567A3" w:rsidP="005567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lastRenderedPageBreak/>
        <w:t>Wyrażenie opinii odnośnie projektu</w:t>
      </w:r>
      <w:r w:rsidRPr="000050AC">
        <w:t xml:space="preserve"> </w:t>
      </w:r>
      <w:r>
        <w:t xml:space="preserve">uchwały </w:t>
      </w:r>
      <w:r w:rsidRPr="00B93741">
        <w:t xml:space="preserve">w sprawie </w:t>
      </w:r>
      <w:r w:rsidRPr="0043300D">
        <w:t xml:space="preserve">zwolnienia od podatku od nieruchomości w ramach pomocy de </w:t>
      </w:r>
      <w:proofErr w:type="spellStart"/>
      <w:r w:rsidRPr="0043300D">
        <w:t>minimis</w:t>
      </w:r>
      <w:proofErr w:type="spellEnd"/>
      <w:r w:rsidR="0054003D">
        <w:t xml:space="preserve">. </w:t>
      </w:r>
    </w:p>
    <w:p w:rsidR="005567A3" w:rsidRDefault="005567A3" w:rsidP="005567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</w:t>
      </w:r>
      <w:r>
        <w:t xml:space="preserve">uchwały </w:t>
      </w:r>
      <w:r w:rsidRPr="00B93741">
        <w:t xml:space="preserve">w sprawie </w:t>
      </w:r>
      <w:r w:rsidRPr="00E9068D">
        <w:t>określenia wysokości stawek podatku od środków transportowych na 2021 rok</w:t>
      </w:r>
      <w:r>
        <w:t>.</w:t>
      </w:r>
    </w:p>
    <w:p w:rsidR="005567A3" w:rsidRDefault="005567A3" w:rsidP="005567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lastRenderedPageBreak/>
        <w:t>Wyrażenie opinii odnośnie projektu</w:t>
      </w:r>
      <w:r w:rsidRPr="000050AC">
        <w:t xml:space="preserve"> </w:t>
      </w:r>
      <w:r>
        <w:t xml:space="preserve">uchwały </w:t>
      </w:r>
      <w:r w:rsidRPr="00B93741">
        <w:t xml:space="preserve">w sprawie </w:t>
      </w:r>
      <w:r w:rsidRPr="00AB02C5">
        <w:t xml:space="preserve">obniżenia ceny skupu żyta do celów wymiaru podatku </w:t>
      </w:r>
      <w:r w:rsidRPr="00513FE2">
        <w:t>rolnego za 2021 rok.</w:t>
      </w:r>
    </w:p>
    <w:p w:rsidR="005567A3" w:rsidRDefault="005567A3" w:rsidP="005567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</w:t>
      </w:r>
      <w:r>
        <w:t xml:space="preserve">uchwały </w:t>
      </w:r>
      <w:r w:rsidRPr="00B93741">
        <w:t xml:space="preserve">w sprawie </w:t>
      </w:r>
      <w:r w:rsidRPr="00491D5E">
        <w:t xml:space="preserve">postanowienia </w:t>
      </w:r>
      <w:r w:rsidRPr="00491D5E">
        <w:rPr>
          <w:bCs/>
        </w:rPr>
        <w:t>o odbieraniu odpadów komunalnych od właścicieli</w:t>
      </w:r>
      <w:r>
        <w:rPr>
          <w:bCs/>
        </w:rPr>
        <w:t xml:space="preserve"> określonych</w:t>
      </w:r>
      <w:r w:rsidRPr="00491D5E">
        <w:rPr>
          <w:bCs/>
        </w:rPr>
        <w:t xml:space="preserve"> nieruchomości, na których nie zamieszkują mieszkańcy, a powstają odpady komunalne.</w:t>
      </w:r>
    </w:p>
    <w:p w:rsidR="005567A3" w:rsidRDefault="005567A3" w:rsidP="005567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lastRenderedPageBreak/>
        <w:t>Wyrażenie opinii odnośnie projektu</w:t>
      </w:r>
      <w:r w:rsidRPr="000050AC">
        <w:t xml:space="preserve"> </w:t>
      </w:r>
      <w:r>
        <w:t xml:space="preserve">uchwały </w:t>
      </w:r>
      <w:r w:rsidRPr="00491D5E">
        <w:t>o zmianie uchwały w sprawie</w:t>
      </w:r>
      <w:r w:rsidRPr="00491D5E">
        <w:rPr>
          <w:b/>
        </w:rPr>
        <w:t xml:space="preserve"> </w:t>
      </w:r>
      <w:r w:rsidRPr="00491D5E">
        <w:t>dokonania wyboru metody ustalenia opłaty za gospodarowanie odpadami komunalnymi, ustalenia stawki tej opłaty oraz ustalenia stawki opłaty za pojemnik o określonej pojemności</w:t>
      </w:r>
      <w:r w:rsidR="0054003D">
        <w:t xml:space="preserve">. </w:t>
      </w:r>
    </w:p>
    <w:p w:rsidR="005567A3" w:rsidRDefault="005567A3" w:rsidP="005567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</w:t>
      </w:r>
      <w:r>
        <w:t xml:space="preserve">uchwały </w:t>
      </w:r>
      <w:r w:rsidRPr="00B93741">
        <w:t xml:space="preserve">w sprawie </w:t>
      </w:r>
      <w:r w:rsidRPr="003442FA">
        <w:t xml:space="preserve">wprowadzenia zwolnień z podatku od nieruchomości grupom przedsiębiorców, organizacjom pozarządowym oraz </w:t>
      </w:r>
      <w:r w:rsidRPr="003442FA">
        <w:lastRenderedPageBreak/>
        <w:t>podmiotom prowadzącym działalność pożytku publicznego, których płynność finansowa uległa pogorszeniu w związku z ponoszeniem negatywnych konsekwencji ekonomicznych z powodu COVID-19</w:t>
      </w:r>
      <w:r>
        <w:t>.</w:t>
      </w:r>
    </w:p>
    <w:p w:rsidR="005567A3" w:rsidRDefault="005567A3" w:rsidP="005567A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</w:pPr>
      <w:r>
        <w:t>Zapytania i wolne wnioski.</w:t>
      </w:r>
    </w:p>
    <w:p w:rsidR="005567A3" w:rsidRPr="00433C6A" w:rsidRDefault="005567A3" w:rsidP="005567A3">
      <w:pPr>
        <w:rPr>
          <w:b/>
        </w:rPr>
      </w:pPr>
    </w:p>
    <w:p w:rsidR="005567A3" w:rsidRPr="00433C6A" w:rsidRDefault="005567A3" w:rsidP="005567A3">
      <w:pPr>
        <w:ind w:left="4956" w:firstLine="708"/>
        <w:rPr>
          <w:b/>
        </w:rPr>
      </w:pPr>
      <w:r>
        <w:rPr>
          <w:b/>
        </w:rPr>
        <w:t xml:space="preserve">  </w:t>
      </w:r>
      <w:r w:rsidRPr="00433C6A">
        <w:rPr>
          <w:b/>
        </w:rPr>
        <w:t xml:space="preserve">Przewodniczący Komisji </w:t>
      </w:r>
    </w:p>
    <w:p w:rsidR="005567A3" w:rsidRPr="00433C6A" w:rsidRDefault="005567A3" w:rsidP="005567A3">
      <w:pPr>
        <w:ind w:left="4956" w:firstLine="708"/>
        <w:rPr>
          <w:b/>
        </w:rPr>
      </w:pPr>
      <w:r w:rsidRPr="00433C6A">
        <w:rPr>
          <w:b/>
        </w:rPr>
        <w:t xml:space="preserve"> </w:t>
      </w:r>
    </w:p>
    <w:p w:rsidR="00E46CB3" w:rsidRPr="005567A3" w:rsidRDefault="005567A3" w:rsidP="005567A3">
      <w:pPr>
        <w:ind w:left="4956" w:firstLine="708"/>
        <w:rPr>
          <w:b/>
        </w:rPr>
      </w:pPr>
      <w:r w:rsidRPr="00433C6A">
        <w:rPr>
          <w:b/>
        </w:rPr>
        <w:lastRenderedPageBreak/>
        <w:t xml:space="preserve">  </w:t>
      </w:r>
      <w:r>
        <w:rPr>
          <w:b/>
        </w:rPr>
        <w:t xml:space="preserve">  </w:t>
      </w:r>
      <w:r w:rsidRPr="00433C6A">
        <w:rPr>
          <w:b/>
        </w:rPr>
        <w:t>Zdzisław Nowakowski</w:t>
      </w:r>
    </w:p>
    <w:sectPr w:rsidR="00E46CB3" w:rsidRPr="005567A3" w:rsidSect="005567A3">
      <w:footerReference w:type="default" r:id="rId7"/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CA" w:rsidRDefault="0054003D">
      <w:r>
        <w:separator/>
      </w:r>
    </w:p>
  </w:endnote>
  <w:endnote w:type="continuationSeparator" w:id="0">
    <w:p w:rsidR="00421FCA" w:rsidRDefault="0054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Default="005567A3" w:rsidP="0011134A">
    <w:pPr>
      <w:rPr>
        <w:i/>
        <w:sz w:val="18"/>
      </w:rPr>
    </w:pPr>
    <w:r>
      <w:rPr>
        <w:i/>
        <w:sz w:val="18"/>
      </w:rPr>
      <w:t>Podstawa prawna do urlopowania:</w:t>
    </w:r>
  </w:p>
  <w:p w:rsidR="0011134A" w:rsidRDefault="005567A3" w:rsidP="0011134A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11134A" w:rsidRDefault="005567A3" w:rsidP="0011134A">
    <w:pPr>
      <w:pStyle w:val="Stopka"/>
    </w:pPr>
    <w:r>
      <w:rPr>
        <w:i/>
        <w:sz w:val="18"/>
      </w:rPr>
      <w:t>o samorządzie gmin</w:t>
    </w:r>
    <w:r>
      <w:rPr>
        <w:sz w:val="18"/>
      </w:rPr>
      <w:t>nym (</w:t>
    </w:r>
    <w:proofErr w:type="spellStart"/>
    <w:r>
      <w:rPr>
        <w:sz w:val="18"/>
      </w:rPr>
      <w:t>t.j</w:t>
    </w:r>
    <w:proofErr w:type="spellEnd"/>
    <w:r>
      <w:rPr>
        <w:sz w:val="18"/>
      </w:rPr>
      <w:t>. Dz.U. z 2020 r. poz. 713)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CA" w:rsidRDefault="0054003D">
      <w:r>
        <w:separator/>
      </w:r>
    </w:p>
  </w:footnote>
  <w:footnote w:type="continuationSeparator" w:id="0">
    <w:p w:rsidR="00421FCA" w:rsidRDefault="0054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A3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1FCA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05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03D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67A3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93E5B-A8A0-4835-ABC0-68A4A9DC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6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7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dcterms:created xsi:type="dcterms:W3CDTF">2020-11-20T12:21:00Z</dcterms:created>
  <dcterms:modified xsi:type="dcterms:W3CDTF">2020-11-20T12:21:00Z</dcterms:modified>
</cp:coreProperties>
</file>