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0A" w:rsidRDefault="002573BE" w:rsidP="00BE070A">
      <w:pPr>
        <w:ind w:left="6372"/>
      </w:pPr>
      <w:r>
        <w:t xml:space="preserve">      Mielec, 19</w:t>
      </w:r>
      <w:r w:rsidR="00801955">
        <w:t>.09</w:t>
      </w:r>
      <w:r w:rsidR="00BE070A">
        <w:t xml:space="preserve">.2019 r. </w:t>
      </w:r>
    </w:p>
    <w:p w:rsidR="00BE070A" w:rsidRDefault="00D93B23" w:rsidP="00BE070A">
      <w:r>
        <w:t>BR.0012.4.7</w:t>
      </w:r>
      <w:r w:rsidR="00BE070A">
        <w:t>.2019</w:t>
      </w:r>
    </w:p>
    <w:p w:rsidR="00C309F3" w:rsidRDefault="00C309F3" w:rsidP="00BE070A"/>
    <w:p w:rsidR="00BE070A" w:rsidRDefault="00BE070A" w:rsidP="005A3B2B">
      <w:pPr>
        <w:spacing w:line="480" w:lineRule="auto"/>
      </w:pPr>
      <w:bookmarkStart w:id="0" w:name="_GoBack"/>
      <w:bookmarkEnd w:id="0"/>
    </w:p>
    <w:p w:rsidR="00BE070A" w:rsidRDefault="00BE070A" w:rsidP="00BE070A">
      <w:pPr>
        <w:spacing w:line="480" w:lineRule="auto"/>
      </w:pPr>
    </w:p>
    <w:p w:rsidR="00BE070A" w:rsidRPr="00BE070A" w:rsidRDefault="00BE070A" w:rsidP="00BE070A">
      <w:pPr>
        <w:spacing w:line="360" w:lineRule="auto"/>
        <w:jc w:val="both"/>
        <w:rPr>
          <w:b/>
        </w:rPr>
      </w:pPr>
      <w:r>
        <w:tab/>
        <w:t xml:space="preserve">Uprzejmie zawiadamiam, że w dniu </w:t>
      </w:r>
      <w:r w:rsidR="00D93B23">
        <w:rPr>
          <w:b/>
        </w:rPr>
        <w:t>24 września 2019 r. (wtorek) o godz. 13:3</w:t>
      </w:r>
      <w:r>
        <w:rPr>
          <w:b/>
        </w:rPr>
        <w:t>0</w:t>
      </w:r>
      <w:r>
        <w:rPr>
          <w:vertAlign w:val="superscript"/>
        </w:rPr>
        <w:t xml:space="preserve"> </w:t>
      </w:r>
      <w:r>
        <w:t xml:space="preserve"> </w:t>
      </w:r>
      <w:r>
        <w:br/>
      </w:r>
      <w:r w:rsidRPr="00EA5C4E">
        <w:t>w Urzędzie Miejskim w</w:t>
      </w:r>
      <w:r w:rsidRPr="0006418B">
        <w:t xml:space="preserve"> sali im. Św. Jana Pawła II</w:t>
      </w:r>
      <w:r>
        <w:rPr>
          <w:b/>
        </w:rPr>
        <w:t xml:space="preserve"> </w:t>
      </w:r>
      <w:r w:rsidR="00D93B23">
        <w:t>odbędzie się</w:t>
      </w:r>
      <w:r>
        <w:t xml:space="preserve"> posiedzenie </w:t>
      </w:r>
      <w:r w:rsidR="00801955" w:rsidRPr="00801955">
        <w:rPr>
          <w:b/>
        </w:rPr>
        <w:t xml:space="preserve">Komisji Oświaty i Kultury </w:t>
      </w:r>
      <w:r>
        <w:t xml:space="preserve">Rady Miejskiej w Mielcu. </w:t>
      </w:r>
    </w:p>
    <w:p w:rsidR="00BE070A" w:rsidRDefault="00BE070A" w:rsidP="00BE070A"/>
    <w:p w:rsidR="00BE070A" w:rsidRPr="009B4FF9" w:rsidRDefault="00BE070A" w:rsidP="00BE070A">
      <w:pPr>
        <w:rPr>
          <w:b/>
          <w:u w:val="single"/>
        </w:rPr>
      </w:pPr>
      <w:r w:rsidRPr="009B4FF9">
        <w:rPr>
          <w:b/>
          <w:u w:val="single"/>
        </w:rPr>
        <w:t>Porządek posiedzenia:</w:t>
      </w:r>
    </w:p>
    <w:p w:rsidR="00BE070A" w:rsidRDefault="00BE070A" w:rsidP="00BE070A"/>
    <w:p w:rsidR="00554A5D" w:rsidRDefault="00C309F3" w:rsidP="00C309F3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contextualSpacing w:val="0"/>
        <w:jc w:val="both"/>
      </w:pPr>
      <w:r>
        <w:t xml:space="preserve">Wyrażenie opinii odnośnie projektu </w:t>
      </w:r>
      <w:r w:rsidRPr="00EC145B">
        <w:t xml:space="preserve">uchwały </w:t>
      </w:r>
      <w:r w:rsidRPr="00854101">
        <w:t>w sprawie przyjęcia przez Gminę Miejską Mielec Samorządowej Karty Praw Rodzin</w:t>
      </w:r>
      <w:r>
        <w:t xml:space="preserve">. </w:t>
      </w:r>
    </w:p>
    <w:p w:rsidR="00E924BA" w:rsidRDefault="00E924BA" w:rsidP="00176ADC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jc w:val="both"/>
      </w:pPr>
      <w:r>
        <w:t xml:space="preserve">Wyrażenie opinii odnośnie projektu uchwały w sprawie stwierdzenia przekształcenia dotychczasowego trzyletniego V Liceum Ogólnokształcącego w Mielcu w czteroletnie </w:t>
      </w:r>
      <w:r>
        <w:br/>
        <w:t>V Liceum Ogólnokształcące w Mielcu.</w:t>
      </w:r>
    </w:p>
    <w:p w:rsidR="00E924BA" w:rsidRDefault="00E924BA" w:rsidP="00176ADC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jc w:val="both"/>
      </w:pPr>
      <w:r>
        <w:t>Wyrażenie opinii odnośnie projektu uchwały o zmianie uchwały w sprawie przyjęcia Regulaminu określającego wysokość stawek i szczegółowe warunki przyznawania dodatków do wynagrodzenia zasadniczego, szczegółowe warunki obliczania i wypłacania wynagrodzenia za godziny ponadwymiarowe i godziny doraźnych zastępstw oraz wysokość i warunki wypłacania nagród ze specjalnego funduszu na nagrody za osiągnięci dydaktyczno-wychowawcze nauczycieli w szkołach prowadzonych przez Gminę Miejską Mielec.</w:t>
      </w:r>
    </w:p>
    <w:p w:rsidR="00BE070A" w:rsidRDefault="00BE070A" w:rsidP="00176AD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left="357" w:hanging="357"/>
        <w:jc w:val="both"/>
      </w:pPr>
      <w:r>
        <w:t>Zapytania i wolne wnioski.</w:t>
      </w:r>
    </w:p>
    <w:p w:rsidR="00BE070A" w:rsidRDefault="00BE070A" w:rsidP="00BE070A"/>
    <w:p w:rsidR="00801955" w:rsidRDefault="00801955" w:rsidP="00BE070A"/>
    <w:p w:rsidR="00C309F3" w:rsidRDefault="00C309F3" w:rsidP="00BE070A"/>
    <w:p w:rsidR="00C309F3" w:rsidRDefault="00C309F3" w:rsidP="00BE070A"/>
    <w:p w:rsidR="00801955" w:rsidRDefault="00801955" w:rsidP="00801955">
      <w:pPr>
        <w:ind w:left="3828" w:firstLine="141"/>
      </w:pPr>
      <w:r>
        <w:t xml:space="preserve">Przewodniczący Komisji </w:t>
      </w:r>
    </w:p>
    <w:p w:rsidR="00801955" w:rsidRDefault="00801955" w:rsidP="00801955">
      <w:pPr>
        <w:ind w:left="3969"/>
      </w:pPr>
      <w:r>
        <w:t>Oświaty i Kultury</w:t>
      </w:r>
    </w:p>
    <w:p w:rsidR="00801955" w:rsidRDefault="00801955" w:rsidP="00801955">
      <w:pPr>
        <w:ind w:left="3969"/>
      </w:pPr>
    </w:p>
    <w:p w:rsidR="00801955" w:rsidRPr="00C309F3" w:rsidRDefault="00801955" w:rsidP="00C309F3">
      <w:pPr>
        <w:ind w:left="3969"/>
        <w:rPr>
          <w:b/>
        </w:rPr>
      </w:pPr>
      <w:r>
        <w:rPr>
          <w:b/>
        </w:rPr>
        <w:t>Krzysztof Łapa</w:t>
      </w:r>
    </w:p>
    <w:p w:rsidR="00BE070A" w:rsidRDefault="00BE070A" w:rsidP="00BE070A">
      <w:pPr>
        <w:ind w:left="3828" w:firstLine="141"/>
      </w:pPr>
    </w:p>
    <w:p w:rsidR="00C309F3" w:rsidRDefault="00C309F3" w:rsidP="00484007">
      <w:pPr>
        <w:rPr>
          <w:i/>
        </w:rPr>
      </w:pPr>
    </w:p>
    <w:p w:rsidR="00380BA8" w:rsidRDefault="00380BA8" w:rsidP="00484007">
      <w:pPr>
        <w:rPr>
          <w:i/>
        </w:rPr>
      </w:pPr>
    </w:p>
    <w:p w:rsidR="00380BA8" w:rsidRDefault="00380BA8" w:rsidP="00484007">
      <w:pPr>
        <w:rPr>
          <w:i/>
        </w:rPr>
      </w:pPr>
    </w:p>
    <w:p w:rsidR="00380BA8" w:rsidRPr="00B73F7E" w:rsidRDefault="00380BA8" w:rsidP="00484007">
      <w:pPr>
        <w:rPr>
          <w:i/>
        </w:rPr>
      </w:pPr>
    </w:p>
    <w:p w:rsidR="00BE070A" w:rsidRDefault="00BE070A" w:rsidP="00BE070A">
      <w:pPr>
        <w:ind w:left="708"/>
        <w:rPr>
          <w:i/>
          <w:sz w:val="18"/>
        </w:rPr>
      </w:pPr>
    </w:p>
    <w:p w:rsidR="00C309F3" w:rsidRDefault="00C309F3" w:rsidP="00EA1942">
      <w:pPr>
        <w:rPr>
          <w:i/>
          <w:sz w:val="16"/>
          <w:szCs w:val="16"/>
        </w:rPr>
      </w:pPr>
    </w:p>
    <w:p w:rsidR="00C309F3" w:rsidRDefault="00C309F3" w:rsidP="00EA1942">
      <w:pPr>
        <w:rPr>
          <w:i/>
          <w:sz w:val="16"/>
          <w:szCs w:val="16"/>
        </w:rPr>
      </w:pPr>
    </w:p>
    <w:p w:rsidR="00C309F3" w:rsidRDefault="00C309F3" w:rsidP="00EA1942">
      <w:pPr>
        <w:rPr>
          <w:i/>
          <w:sz w:val="16"/>
          <w:szCs w:val="16"/>
        </w:rPr>
      </w:pPr>
    </w:p>
    <w:p w:rsidR="00EA1942" w:rsidRPr="00122941" w:rsidRDefault="00EA1942" w:rsidP="00EA1942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Podstawa prawna do urlopowania:</w:t>
      </w:r>
    </w:p>
    <w:p w:rsidR="00EA1942" w:rsidRPr="00122941" w:rsidRDefault="00EA1942" w:rsidP="00EA1942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art. 25 ust. 3 ustawy z dnia 8 marca 1990 r.</w:t>
      </w:r>
    </w:p>
    <w:p w:rsidR="00EA1942" w:rsidRPr="00484007" w:rsidRDefault="00EA1942" w:rsidP="00EA1942">
      <w:pPr>
        <w:rPr>
          <w:sz w:val="16"/>
          <w:szCs w:val="16"/>
        </w:rPr>
      </w:pPr>
      <w:r w:rsidRPr="00122941">
        <w:rPr>
          <w:i/>
          <w:sz w:val="16"/>
          <w:szCs w:val="16"/>
        </w:rPr>
        <w:t>o samorządzie gmin</w:t>
      </w:r>
      <w:r w:rsidRPr="00122941">
        <w:rPr>
          <w:sz w:val="16"/>
          <w:szCs w:val="16"/>
        </w:rPr>
        <w:t>nym</w:t>
      </w:r>
      <w:r w:rsidR="00484007">
        <w:rPr>
          <w:sz w:val="16"/>
          <w:szCs w:val="16"/>
        </w:rPr>
        <w:t xml:space="preserve"> (</w:t>
      </w:r>
      <w:proofErr w:type="spellStart"/>
      <w:r w:rsidR="00484007">
        <w:rPr>
          <w:sz w:val="16"/>
          <w:szCs w:val="16"/>
        </w:rPr>
        <w:t>t.j</w:t>
      </w:r>
      <w:proofErr w:type="spellEnd"/>
      <w:r w:rsidR="00484007">
        <w:rPr>
          <w:sz w:val="16"/>
          <w:szCs w:val="16"/>
        </w:rPr>
        <w:t>. Dz.U. z 2019 r. poz. 506</w:t>
      </w:r>
      <w:r w:rsidR="00801955">
        <w:rPr>
          <w:sz w:val="16"/>
          <w:szCs w:val="16"/>
        </w:rPr>
        <w:t xml:space="preserve"> ze zm.</w:t>
      </w:r>
      <w:r w:rsidR="00484007">
        <w:rPr>
          <w:sz w:val="16"/>
          <w:szCs w:val="16"/>
        </w:rPr>
        <w:t>)</w:t>
      </w:r>
    </w:p>
    <w:p w:rsidR="00BE070A" w:rsidRDefault="00BE070A" w:rsidP="00BE070A">
      <w:pPr>
        <w:ind w:left="360"/>
        <w:rPr>
          <w:i/>
          <w:sz w:val="18"/>
        </w:rPr>
      </w:pPr>
    </w:p>
    <w:p w:rsidR="00E46CB3" w:rsidRPr="00BE070A" w:rsidRDefault="00E46CB3">
      <w:pPr>
        <w:rPr>
          <w:sz w:val="20"/>
          <w:szCs w:val="20"/>
        </w:rPr>
      </w:pPr>
    </w:p>
    <w:sectPr w:rsidR="00E46CB3" w:rsidRPr="00BE070A" w:rsidSect="00EA5C4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43A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6B415CF6"/>
    <w:multiLevelType w:val="hybridMultilevel"/>
    <w:tmpl w:val="92B4941A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0A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ADC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C52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6FF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3BE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0BA8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007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0CC3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A5D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B2B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955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08BB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6976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3A9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A46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070A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9F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23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0821"/>
    <w:rsid w:val="00E11365"/>
    <w:rsid w:val="00E125F6"/>
    <w:rsid w:val="00E12AF1"/>
    <w:rsid w:val="00E12C18"/>
    <w:rsid w:val="00E13170"/>
    <w:rsid w:val="00E1345B"/>
    <w:rsid w:val="00E13897"/>
    <w:rsid w:val="00E13B45"/>
    <w:rsid w:val="00E14418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4BA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42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5C4E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25DF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660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70B6B-FB59-4864-B581-FDF06EB6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7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5C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C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Mikołaj Wanatowicz</cp:lastModifiedBy>
  <cp:revision>11</cp:revision>
  <cp:lastPrinted>2019-09-17T05:59:00Z</cp:lastPrinted>
  <dcterms:created xsi:type="dcterms:W3CDTF">2019-07-31T11:08:00Z</dcterms:created>
  <dcterms:modified xsi:type="dcterms:W3CDTF">2019-09-19T09:58:00Z</dcterms:modified>
</cp:coreProperties>
</file>