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78" w:rsidRDefault="000D0B7B" w:rsidP="00632B78">
      <w:pPr>
        <w:ind w:left="6372"/>
        <w:jc w:val="right"/>
      </w:pPr>
      <w:r>
        <w:t xml:space="preserve">   </w:t>
      </w:r>
      <w:r w:rsidR="00467902">
        <w:t>Mielec, 20.03</w:t>
      </w:r>
      <w:r w:rsidR="00632B78">
        <w:t>.2019</w:t>
      </w:r>
      <w:r>
        <w:t xml:space="preserve"> r.</w:t>
      </w:r>
    </w:p>
    <w:p w:rsidR="00632B78" w:rsidRDefault="00632B78" w:rsidP="00632B78"/>
    <w:p w:rsidR="00632B78" w:rsidRDefault="00467902" w:rsidP="00632B78">
      <w:r>
        <w:t>BR.0012.2.3</w:t>
      </w:r>
      <w:r w:rsidR="00632B78">
        <w:t>.2019</w:t>
      </w:r>
    </w:p>
    <w:p w:rsidR="00632B78" w:rsidRDefault="00632B78" w:rsidP="00632B78"/>
    <w:p w:rsidR="00632B78" w:rsidRDefault="00632B78" w:rsidP="00632B78"/>
    <w:p w:rsidR="00632B78" w:rsidRDefault="00632B78" w:rsidP="00632B78"/>
    <w:p w:rsidR="00632B78" w:rsidRDefault="00632B78" w:rsidP="00632B78"/>
    <w:p w:rsidR="00632B78" w:rsidRDefault="00632B78" w:rsidP="00632B78"/>
    <w:p w:rsidR="00632B78" w:rsidRDefault="00632B78" w:rsidP="00966E08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632B78" w:rsidRDefault="00632B78" w:rsidP="00632B78">
      <w:pPr>
        <w:spacing w:line="360" w:lineRule="auto"/>
      </w:pPr>
    </w:p>
    <w:p w:rsidR="00632B78" w:rsidRDefault="00632B78" w:rsidP="00632B78">
      <w:pPr>
        <w:spacing w:line="360" w:lineRule="auto"/>
        <w:jc w:val="both"/>
      </w:pPr>
      <w:r>
        <w:tab/>
        <w:t xml:space="preserve">Uprzejmie zawiadamiam, że w dniu </w:t>
      </w:r>
      <w:r w:rsidR="00844172">
        <w:rPr>
          <w:b/>
        </w:rPr>
        <w:t>26 marca 2019 r. (wtorek) o godz. 14</w:t>
      </w:r>
      <w:r>
        <w:rPr>
          <w:b/>
        </w:rPr>
        <w:t>.00</w:t>
      </w:r>
      <w:r>
        <w:rPr>
          <w:vertAlign w:val="superscript"/>
        </w:rPr>
        <w:t xml:space="preserve"> </w:t>
      </w:r>
      <w:r>
        <w:t xml:space="preserve"> </w:t>
      </w:r>
      <w:r>
        <w:br/>
        <w:t xml:space="preserve">w </w:t>
      </w:r>
      <w:r w:rsidRPr="002270EC">
        <w:t xml:space="preserve">Urzędzie Miejskim w </w:t>
      </w:r>
      <w:r>
        <w:t>s</w:t>
      </w:r>
      <w:r w:rsidRPr="002270EC">
        <w:t>ali im. Św. Jana Pawła II</w:t>
      </w:r>
      <w:r>
        <w:rPr>
          <w:b/>
        </w:rPr>
        <w:t xml:space="preserve"> </w:t>
      </w:r>
      <w:r>
        <w:t xml:space="preserve">odbędzie się kolejne posiedzenie Komisji Gospodarki i Finansów Rady Miejskiej w Mielcu. </w:t>
      </w:r>
    </w:p>
    <w:p w:rsidR="00632B78" w:rsidRDefault="00632B78" w:rsidP="00632B78"/>
    <w:p w:rsidR="00632B78" w:rsidRPr="005269EB" w:rsidRDefault="00632B78" w:rsidP="00632B78">
      <w:pPr>
        <w:rPr>
          <w:b/>
          <w:u w:val="single"/>
        </w:rPr>
      </w:pPr>
      <w:r w:rsidRPr="005269EB">
        <w:rPr>
          <w:b/>
          <w:u w:val="single"/>
        </w:rPr>
        <w:lastRenderedPageBreak/>
        <w:t>Porządek posiedzenia:</w:t>
      </w:r>
    </w:p>
    <w:p w:rsidR="00632B78" w:rsidRDefault="00632B78" w:rsidP="00632B78"/>
    <w:p w:rsidR="00632B78" w:rsidRDefault="00844172" w:rsidP="00632B7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>
        <w:t>Dyskusja nad uszczelnieniem systemu gospodarki odpadami komunalnymi w Mielcu.</w:t>
      </w:r>
    </w:p>
    <w:p w:rsidR="007E101F" w:rsidRDefault="00844172" w:rsidP="007E101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</w:pPr>
      <w:r>
        <w:t xml:space="preserve">Zaopiniowanie projektu uchwały w sprawie dokonania wyboru metody ustalenia opłaty za gospodarowanie odpadami komunalnymi, ustalenia stawki tej opłaty oraz ustalenia stawki opłaty za pojemnik o określonej pojemności (inicjatywa uchwałodawcza Klubu Radnych PiS) </w:t>
      </w:r>
      <w:r w:rsidR="007E101F">
        <w:t xml:space="preserve">. </w:t>
      </w:r>
    </w:p>
    <w:p w:rsidR="00632B78" w:rsidRDefault="00844172" w:rsidP="00632B7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ind w:left="714" w:hanging="357"/>
        <w:jc w:val="both"/>
      </w:pPr>
      <w:r>
        <w:t xml:space="preserve">Sprawy różne. </w:t>
      </w:r>
      <w:r w:rsidR="00632B78">
        <w:t>Zapytania i wolne wnioski.</w:t>
      </w:r>
    </w:p>
    <w:p w:rsidR="00632B78" w:rsidRDefault="00632B78" w:rsidP="00632B78">
      <w:pPr>
        <w:widowControl w:val="0"/>
        <w:overflowPunct w:val="0"/>
        <w:autoSpaceDE w:val="0"/>
        <w:autoSpaceDN w:val="0"/>
        <w:adjustRightInd w:val="0"/>
        <w:spacing w:before="120" w:after="120"/>
        <w:ind w:left="357"/>
        <w:jc w:val="both"/>
      </w:pPr>
    </w:p>
    <w:p w:rsidR="00632B78" w:rsidRDefault="00632B78" w:rsidP="00632B78"/>
    <w:p w:rsidR="00632B78" w:rsidRDefault="00632B78" w:rsidP="00632B78">
      <w:pPr>
        <w:ind w:left="4956" w:firstLine="708"/>
      </w:pPr>
      <w:r>
        <w:t>Przewodniczący Komisji</w:t>
      </w:r>
    </w:p>
    <w:p w:rsidR="00632B78" w:rsidRDefault="00632B78" w:rsidP="00632B78">
      <w:pPr>
        <w:ind w:left="4956" w:firstLine="708"/>
      </w:pPr>
    </w:p>
    <w:p w:rsidR="00632B78" w:rsidRDefault="00632B78" w:rsidP="00632B78">
      <w:pPr>
        <w:ind w:left="4956" w:firstLine="708"/>
      </w:pPr>
      <w:r>
        <w:t xml:space="preserve">  Zdzisław Nowakowski</w:t>
      </w:r>
    </w:p>
    <w:p w:rsidR="00632B78" w:rsidRDefault="00632B78" w:rsidP="00632B7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</w:p>
    <w:p w:rsidR="00632B78" w:rsidRDefault="00632B78" w:rsidP="00632B78">
      <w:pPr>
        <w:ind w:left="5664"/>
      </w:pPr>
      <w:r>
        <w:t xml:space="preserve">     </w:t>
      </w:r>
    </w:p>
    <w:p w:rsidR="00632B78" w:rsidRDefault="00632B78" w:rsidP="00632B78">
      <w:pPr>
        <w:spacing w:line="360" w:lineRule="auto"/>
      </w:pPr>
    </w:p>
    <w:p w:rsidR="00632B78" w:rsidRDefault="00632B78" w:rsidP="00632B78">
      <w:pPr>
        <w:spacing w:line="360" w:lineRule="auto"/>
      </w:pPr>
    </w:p>
    <w:p w:rsidR="00632B78" w:rsidRDefault="00632B78" w:rsidP="00632B78">
      <w:pPr>
        <w:rPr>
          <w:i/>
          <w:sz w:val="18"/>
        </w:rPr>
      </w:pPr>
      <w:r>
        <w:rPr>
          <w:i/>
          <w:sz w:val="18"/>
        </w:rPr>
        <w:t>Podstawa prawna do urlopowania:</w:t>
      </w:r>
    </w:p>
    <w:p w:rsidR="00632B78" w:rsidRDefault="00632B78" w:rsidP="00632B78">
      <w:pPr>
        <w:rPr>
          <w:i/>
          <w:sz w:val="18"/>
        </w:rPr>
      </w:pPr>
      <w:r>
        <w:rPr>
          <w:i/>
          <w:sz w:val="18"/>
        </w:rPr>
        <w:lastRenderedPageBreak/>
        <w:t>art. 25 ust. 3 ustawy z dnia 8 marca 1990 r.</w:t>
      </w:r>
    </w:p>
    <w:p w:rsidR="00632B78" w:rsidRDefault="00632B78" w:rsidP="00632B78">
      <w:pPr>
        <w:rPr>
          <w:sz w:val="18"/>
        </w:rPr>
      </w:pPr>
      <w:r>
        <w:rPr>
          <w:i/>
          <w:sz w:val="18"/>
        </w:rPr>
        <w:t>o samorządzie gmin</w:t>
      </w:r>
      <w:r>
        <w:rPr>
          <w:sz w:val="18"/>
        </w:rPr>
        <w:t>nym (</w:t>
      </w:r>
      <w:proofErr w:type="spellStart"/>
      <w:r>
        <w:rPr>
          <w:sz w:val="18"/>
        </w:rPr>
        <w:t>t.j</w:t>
      </w:r>
      <w:proofErr w:type="spellEnd"/>
      <w:r>
        <w:rPr>
          <w:sz w:val="18"/>
        </w:rPr>
        <w:t>. Dz.U. z 2018 r. poz. 994 z późn.zm.)</w:t>
      </w:r>
    </w:p>
    <w:p w:rsidR="00E46CB3" w:rsidRDefault="00632B78" w:rsidP="00632B78">
      <w:pPr>
        <w:spacing w:line="360" w:lineRule="auto"/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</w:p>
    <w:sectPr w:rsidR="00E46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15CF6"/>
    <w:multiLevelType w:val="hybridMultilevel"/>
    <w:tmpl w:val="ECFC2270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78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B7B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67902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78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01F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172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6E08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8D9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E7B4E-D4E2-4D8B-AB3A-B5A03C34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1D20D-A222-4269-9EC5-0E6862DA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Joanna Szteliga-Pomykała</cp:lastModifiedBy>
  <cp:revision>2</cp:revision>
  <dcterms:created xsi:type="dcterms:W3CDTF">2019-03-22T07:55:00Z</dcterms:created>
  <dcterms:modified xsi:type="dcterms:W3CDTF">2019-03-22T07:55:00Z</dcterms:modified>
</cp:coreProperties>
</file>