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ED" w:rsidRDefault="008641ED" w:rsidP="008641ED">
      <w:pPr>
        <w:ind w:left="6372"/>
        <w:jc w:val="right"/>
      </w:pPr>
      <w:r>
        <w:t xml:space="preserve">      </w:t>
      </w:r>
      <w:r w:rsidR="007B4BCC">
        <w:t>Mielec, 14</w:t>
      </w:r>
      <w:r>
        <w:t xml:space="preserve">.05.2018 r. </w:t>
      </w:r>
    </w:p>
    <w:p w:rsidR="008641ED" w:rsidRDefault="008641ED" w:rsidP="008641ED">
      <w:r>
        <w:t>BR.0012.1.4.2019</w:t>
      </w:r>
    </w:p>
    <w:p w:rsidR="008641ED" w:rsidRDefault="008641ED" w:rsidP="00417E82">
      <w:pPr>
        <w:spacing w:line="480" w:lineRule="auto"/>
      </w:pPr>
      <w:bookmarkStart w:id="0" w:name="_GoBack"/>
      <w:bookmarkEnd w:id="0"/>
    </w:p>
    <w:p w:rsidR="008641ED" w:rsidRDefault="008641ED" w:rsidP="008641ED">
      <w:pPr>
        <w:spacing w:line="480" w:lineRule="auto"/>
      </w:pPr>
    </w:p>
    <w:p w:rsidR="008641ED" w:rsidRDefault="008641ED" w:rsidP="008641ED">
      <w:pPr>
        <w:spacing w:line="480" w:lineRule="auto"/>
      </w:pPr>
    </w:p>
    <w:p w:rsidR="008641ED" w:rsidRDefault="008641ED" w:rsidP="008641ED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21</w:t>
      </w:r>
      <w:r>
        <w:t xml:space="preserve"> </w:t>
      </w:r>
      <w:r>
        <w:rPr>
          <w:b/>
        </w:rPr>
        <w:t>maja 2019 r. (wtorek) o godz. 13:00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kolejne posiedzenie Komisji Rewizyjnej Rady Miejskiej w Mielcu. </w:t>
      </w:r>
    </w:p>
    <w:p w:rsidR="008641ED" w:rsidRDefault="008641ED" w:rsidP="008641ED"/>
    <w:p w:rsidR="008641ED" w:rsidRPr="00284F68" w:rsidRDefault="00284F68" w:rsidP="008641ED">
      <w:pPr>
        <w:spacing w:line="360" w:lineRule="auto"/>
        <w:rPr>
          <w:b/>
          <w:u w:val="single"/>
        </w:rPr>
      </w:pPr>
      <w:r w:rsidRPr="00284F68">
        <w:rPr>
          <w:b/>
          <w:u w:val="single"/>
        </w:rPr>
        <w:t>P</w:t>
      </w:r>
      <w:r w:rsidR="008641ED" w:rsidRPr="00284F68">
        <w:rPr>
          <w:b/>
          <w:u w:val="single"/>
        </w:rPr>
        <w:t>orządek posiedzenia:</w:t>
      </w:r>
    </w:p>
    <w:p w:rsidR="008641ED" w:rsidRDefault="008641ED" w:rsidP="008641E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Rozpatrzenie sprawozdania finansowego za 2018 rok wraz ze spr</w:t>
      </w:r>
      <w:r w:rsidR="00491CA0">
        <w:t>awozdaniem z wykonania budżetu i</w:t>
      </w:r>
      <w:r>
        <w:t xml:space="preserve"> opinią </w:t>
      </w:r>
      <w:r w:rsidR="00491CA0">
        <w:t>RIO o tym sprawozdaniu oraz</w:t>
      </w:r>
      <w:r>
        <w:t xml:space="preserve"> informacją o stanie mienia gminnego za 2018 rok. </w:t>
      </w:r>
    </w:p>
    <w:p w:rsidR="008641ED" w:rsidRDefault="008641ED" w:rsidP="008641E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Wypracowanie opinii Komisji w zakresie wykonania budżetu miasta Mielca za rok 2018.</w:t>
      </w:r>
    </w:p>
    <w:p w:rsidR="008641ED" w:rsidRDefault="008641ED" w:rsidP="008641E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Wniosek w sprawie udzielenia absolutorium Prezydentowi Miasta Mielca za rok 2018.</w:t>
      </w:r>
    </w:p>
    <w:p w:rsidR="008641ED" w:rsidRDefault="008641ED" w:rsidP="008641E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Ustalenie składu zespołu kontrolnego do realizacji </w:t>
      </w:r>
      <w:r w:rsidR="00EE5ED1">
        <w:t>planowanej kontroli</w:t>
      </w:r>
      <w:r>
        <w:t xml:space="preserve"> prawidłowości procedur nadzoru właścicielskiego nad spółkami miejskimi. </w:t>
      </w:r>
    </w:p>
    <w:p w:rsidR="008641ED" w:rsidRDefault="008641ED" w:rsidP="008641E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8641ED" w:rsidRDefault="008641ED" w:rsidP="008641ED"/>
    <w:p w:rsidR="008641ED" w:rsidRPr="00214678" w:rsidRDefault="008641ED" w:rsidP="008641E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</w:t>
      </w:r>
      <w:r>
        <w:rPr>
          <w:b/>
        </w:rPr>
        <w:t>zewodnicząca</w:t>
      </w:r>
      <w:r w:rsidRPr="00214678">
        <w:rPr>
          <w:b/>
        </w:rPr>
        <w:t xml:space="preserve"> Komisji</w:t>
      </w:r>
    </w:p>
    <w:p w:rsidR="008641ED" w:rsidRPr="00214678" w:rsidRDefault="008641ED" w:rsidP="008641ED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8641ED" w:rsidRPr="00214678" w:rsidRDefault="008641ED" w:rsidP="008641ED">
      <w:pPr>
        <w:ind w:left="5664"/>
        <w:rPr>
          <w:b/>
        </w:rPr>
      </w:pPr>
      <w:r w:rsidRPr="00214678">
        <w:rPr>
          <w:b/>
        </w:rPr>
        <w:t xml:space="preserve">     </w:t>
      </w:r>
      <w:r>
        <w:rPr>
          <w:b/>
        </w:rPr>
        <w:t xml:space="preserve"> Krystyna Kowalik</w:t>
      </w:r>
    </w:p>
    <w:p w:rsidR="008641ED" w:rsidRDefault="008641ED" w:rsidP="008641ED">
      <w:pPr>
        <w:rPr>
          <w:i/>
          <w:sz w:val="18"/>
        </w:rPr>
      </w:pPr>
    </w:p>
    <w:p w:rsidR="008641ED" w:rsidRDefault="008641ED" w:rsidP="008641ED">
      <w:pPr>
        <w:rPr>
          <w:i/>
          <w:sz w:val="18"/>
        </w:rPr>
      </w:pPr>
    </w:p>
    <w:p w:rsidR="008641ED" w:rsidRDefault="008641ED" w:rsidP="008641ED">
      <w:pPr>
        <w:rPr>
          <w:i/>
          <w:sz w:val="18"/>
        </w:rPr>
      </w:pPr>
    </w:p>
    <w:p w:rsidR="008641ED" w:rsidRDefault="008641ED" w:rsidP="008641ED">
      <w:pPr>
        <w:rPr>
          <w:i/>
          <w:sz w:val="18"/>
        </w:rPr>
      </w:pPr>
    </w:p>
    <w:p w:rsidR="008641ED" w:rsidRDefault="008641ED" w:rsidP="008641ED">
      <w:pPr>
        <w:rPr>
          <w:i/>
          <w:sz w:val="18"/>
        </w:rPr>
      </w:pPr>
    </w:p>
    <w:p w:rsidR="008641ED" w:rsidRDefault="008641ED" w:rsidP="008641ED">
      <w:pPr>
        <w:rPr>
          <w:i/>
          <w:sz w:val="18"/>
        </w:rPr>
      </w:pPr>
    </w:p>
    <w:p w:rsidR="008641ED" w:rsidRDefault="008641ED" w:rsidP="008641ED">
      <w:pPr>
        <w:rPr>
          <w:i/>
          <w:sz w:val="18"/>
        </w:rPr>
      </w:pPr>
    </w:p>
    <w:p w:rsidR="008641ED" w:rsidRDefault="008641ED" w:rsidP="008641ED">
      <w:pPr>
        <w:rPr>
          <w:i/>
          <w:sz w:val="18"/>
        </w:rPr>
      </w:pPr>
    </w:p>
    <w:p w:rsidR="008641ED" w:rsidRDefault="008641ED" w:rsidP="008641ED">
      <w:pPr>
        <w:rPr>
          <w:i/>
          <w:sz w:val="16"/>
          <w:szCs w:val="16"/>
        </w:rPr>
      </w:pPr>
    </w:p>
    <w:p w:rsidR="008641ED" w:rsidRDefault="008641ED" w:rsidP="008641ED">
      <w:pPr>
        <w:rPr>
          <w:i/>
          <w:sz w:val="16"/>
          <w:szCs w:val="16"/>
        </w:rPr>
      </w:pPr>
    </w:p>
    <w:p w:rsidR="008641ED" w:rsidRDefault="008641ED" w:rsidP="008641ED">
      <w:pPr>
        <w:rPr>
          <w:i/>
          <w:sz w:val="16"/>
          <w:szCs w:val="16"/>
        </w:rPr>
      </w:pPr>
    </w:p>
    <w:p w:rsidR="008641ED" w:rsidRDefault="008641ED" w:rsidP="008641ED">
      <w:pPr>
        <w:rPr>
          <w:i/>
          <w:sz w:val="16"/>
          <w:szCs w:val="16"/>
        </w:rPr>
      </w:pPr>
    </w:p>
    <w:p w:rsidR="008641ED" w:rsidRPr="00122941" w:rsidRDefault="008641ED" w:rsidP="008641ED">
      <w:pPr>
        <w:rPr>
          <w:i/>
          <w:sz w:val="16"/>
          <w:szCs w:val="16"/>
        </w:rPr>
      </w:pPr>
    </w:p>
    <w:p w:rsidR="008641ED" w:rsidRPr="00122941" w:rsidRDefault="008641ED" w:rsidP="008641ED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8641ED" w:rsidRPr="00122941" w:rsidRDefault="008641ED" w:rsidP="008641ED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8641ED" w:rsidRDefault="008641ED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2019 r. poz. 506</w:t>
      </w:r>
      <w:r w:rsidRPr="00122941">
        <w:rPr>
          <w:sz w:val="16"/>
          <w:szCs w:val="16"/>
        </w:rPr>
        <w:t>)</w:t>
      </w:r>
      <w:r w:rsidRPr="00122941">
        <w:rPr>
          <w:sz w:val="16"/>
          <w:szCs w:val="16"/>
        </w:rPr>
        <w:tab/>
      </w:r>
    </w:p>
    <w:sectPr w:rsidR="00E46CB3" w:rsidRPr="0086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ED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4F68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17E82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CA0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4BCC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1ED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5ED1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0BED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05F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D95F3-A707-47A0-B3CC-BF9CDA78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4A2F-649E-4DD8-BBC2-9EADE50D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8</cp:revision>
  <dcterms:created xsi:type="dcterms:W3CDTF">2019-05-13T13:04:00Z</dcterms:created>
  <dcterms:modified xsi:type="dcterms:W3CDTF">2019-05-16T11:14:00Z</dcterms:modified>
</cp:coreProperties>
</file>