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B" w:rsidRDefault="00DB45CC" w:rsidP="00DB45CC">
      <w:pPr>
        <w:jc w:val="center"/>
        <w:rPr>
          <w:sz w:val="32"/>
          <w:szCs w:val="32"/>
        </w:rPr>
      </w:pPr>
      <w:r w:rsidRPr="00DB45CC">
        <w:rPr>
          <w:sz w:val="32"/>
          <w:szCs w:val="32"/>
        </w:rPr>
        <w:t>Wyniki Konkursu „Aktywny Senior 2019”</w:t>
      </w:r>
    </w:p>
    <w:p w:rsidR="00DB45CC" w:rsidRDefault="00DB45CC" w:rsidP="00DB45CC">
      <w:pPr>
        <w:jc w:val="center"/>
        <w:rPr>
          <w:sz w:val="32"/>
          <w:szCs w:val="32"/>
        </w:rPr>
      </w:pPr>
    </w:p>
    <w:p w:rsidR="00C40BBF" w:rsidRPr="00C40BBF" w:rsidRDefault="00DB45CC" w:rsidP="00DB45CC">
      <w:pPr>
        <w:rPr>
          <w:sz w:val="26"/>
          <w:szCs w:val="26"/>
        </w:rPr>
      </w:pPr>
      <w:r w:rsidRPr="00C40BBF">
        <w:rPr>
          <w:sz w:val="26"/>
          <w:szCs w:val="26"/>
        </w:rPr>
        <w:t>W dniu 13 sierpnia 2019 r. odbyło się posiedzenie Kapituły dla wyłonienia finalistów</w:t>
      </w:r>
      <w:r w:rsidR="00951B83">
        <w:rPr>
          <w:sz w:val="26"/>
          <w:szCs w:val="26"/>
        </w:rPr>
        <w:t xml:space="preserve"> „Aktywny Senior 2019” spośród z</w:t>
      </w:r>
      <w:r w:rsidRPr="00C40BBF">
        <w:rPr>
          <w:sz w:val="26"/>
          <w:szCs w:val="26"/>
        </w:rPr>
        <w:t xml:space="preserve">głoszonych </w:t>
      </w:r>
      <w:r w:rsidR="00C40BBF" w:rsidRPr="00C40BBF">
        <w:rPr>
          <w:sz w:val="26"/>
          <w:szCs w:val="26"/>
        </w:rPr>
        <w:t xml:space="preserve">wniosków </w:t>
      </w:r>
      <w:r w:rsidRPr="00C40BBF">
        <w:rPr>
          <w:sz w:val="26"/>
          <w:szCs w:val="26"/>
        </w:rPr>
        <w:t>w konkursie organizowanym przez Mielecką Radę Seniorów.</w:t>
      </w:r>
      <w:r w:rsidR="00C40BBF" w:rsidRPr="00C40BBF">
        <w:rPr>
          <w:sz w:val="26"/>
          <w:szCs w:val="26"/>
        </w:rPr>
        <w:t xml:space="preserve"> Organizator konkursu opracował Regulamin prac Kapituły i powołał jej skład w osobach:</w:t>
      </w:r>
    </w:p>
    <w:p w:rsidR="00DB45CC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 xml:space="preserve">Agata </w:t>
      </w:r>
      <w:proofErr w:type="spellStart"/>
      <w:r w:rsidRPr="00C40BBF">
        <w:rPr>
          <w:sz w:val="26"/>
          <w:szCs w:val="26"/>
        </w:rPr>
        <w:t>Ćwięka</w:t>
      </w:r>
      <w:proofErr w:type="spellEnd"/>
      <w:r w:rsidRPr="00C40BBF">
        <w:rPr>
          <w:sz w:val="26"/>
          <w:szCs w:val="26"/>
        </w:rPr>
        <w:t xml:space="preserve"> – Naczelnik  Wydziału Spraw Społecznych i Zdrowia UM w Mielcu,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Joanna Kruszyńska – Dyrektor SCK w Mielcu,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Józef Witek – członek Rady Programowo-Naukowej Mieleckiego UTW,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Elżbieta Kwiatkowska – Prezes Zarządu  Mieleckiego UTW,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Marzena Gawrońska – choreograf SCK,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Ewelina Sieroń – Kierownik Spółdzielczego Domu Kultury,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>Wacław Świerczyński – Wiceprzewodniczący  Mieleckiej Rady Seniorów,</w:t>
      </w:r>
    </w:p>
    <w:p w:rsidR="00C40BBF" w:rsidRPr="00C40BBF" w:rsidRDefault="00C40BBF" w:rsidP="00C40BB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40BBF">
        <w:rPr>
          <w:sz w:val="26"/>
          <w:szCs w:val="26"/>
        </w:rPr>
        <w:t xml:space="preserve">Maria Madej – członek Mieleckiej Rady Seniorów. </w:t>
      </w:r>
    </w:p>
    <w:p w:rsidR="00C40BBF" w:rsidRPr="00C40BBF" w:rsidRDefault="00C40BBF" w:rsidP="00C40BBF">
      <w:pPr>
        <w:rPr>
          <w:sz w:val="26"/>
          <w:szCs w:val="26"/>
        </w:rPr>
      </w:pPr>
    </w:p>
    <w:p w:rsidR="00C40BBF" w:rsidRDefault="00C40BBF" w:rsidP="00C40BBF">
      <w:pPr>
        <w:rPr>
          <w:sz w:val="26"/>
          <w:szCs w:val="26"/>
        </w:rPr>
      </w:pPr>
      <w:r w:rsidRPr="00C40BBF">
        <w:rPr>
          <w:sz w:val="26"/>
          <w:szCs w:val="26"/>
        </w:rPr>
        <w:t xml:space="preserve">Zgodnie z przyjętym regulaminem </w:t>
      </w:r>
      <w:r w:rsidR="009B7A78">
        <w:rPr>
          <w:sz w:val="26"/>
          <w:szCs w:val="26"/>
        </w:rPr>
        <w:t xml:space="preserve">Kapituła </w:t>
      </w:r>
      <w:r w:rsidR="00A647BF">
        <w:rPr>
          <w:sz w:val="26"/>
          <w:szCs w:val="26"/>
        </w:rPr>
        <w:t xml:space="preserve">zastosowała </w:t>
      </w:r>
      <w:r w:rsidR="009B7A78">
        <w:rPr>
          <w:sz w:val="26"/>
          <w:szCs w:val="26"/>
        </w:rPr>
        <w:t xml:space="preserve"> następujące kryteria wyboru:</w:t>
      </w:r>
    </w:p>
    <w:p w:rsidR="009B7A78" w:rsidRDefault="009B7A78" w:rsidP="00C40BBF">
      <w:pPr>
        <w:rPr>
          <w:sz w:val="26"/>
          <w:szCs w:val="26"/>
        </w:rPr>
      </w:pPr>
      <w:r>
        <w:rPr>
          <w:sz w:val="26"/>
          <w:szCs w:val="26"/>
        </w:rPr>
        <w:t>- obszar aktywności,</w:t>
      </w:r>
    </w:p>
    <w:p w:rsidR="009B7A78" w:rsidRDefault="009B7A78" w:rsidP="00C40BBF">
      <w:pPr>
        <w:rPr>
          <w:sz w:val="26"/>
          <w:szCs w:val="26"/>
        </w:rPr>
      </w:pPr>
      <w:r>
        <w:rPr>
          <w:sz w:val="26"/>
          <w:szCs w:val="26"/>
        </w:rPr>
        <w:t>- czas aktywności,</w:t>
      </w:r>
    </w:p>
    <w:p w:rsidR="009B7A78" w:rsidRDefault="009B7A78" w:rsidP="00C40BBF">
      <w:pPr>
        <w:rPr>
          <w:sz w:val="26"/>
          <w:szCs w:val="26"/>
        </w:rPr>
      </w:pPr>
      <w:r>
        <w:rPr>
          <w:sz w:val="26"/>
          <w:szCs w:val="26"/>
        </w:rPr>
        <w:t>- osiągnięcia w pracy społecznej.</w:t>
      </w:r>
    </w:p>
    <w:p w:rsidR="009B7A78" w:rsidRDefault="009B7A78" w:rsidP="00C40BBF">
      <w:pPr>
        <w:rPr>
          <w:sz w:val="26"/>
          <w:szCs w:val="26"/>
        </w:rPr>
      </w:pPr>
      <w:r>
        <w:rPr>
          <w:sz w:val="26"/>
          <w:szCs w:val="26"/>
        </w:rPr>
        <w:t>Za każde z w/w kryteriów  można było uzyskać od 0 do 10 punktów.</w:t>
      </w:r>
    </w:p>
    <w:p w:rsidR="009B7A78" w:rsidRDefault="009B7A78" w:rsidP="00C40BBF">
      <w:pPr>
        <w:rPr>
          <w:sz w:val="26"/>
          <w:szCs w:val="26"/>
        </w:rPr>
      </w:pPr>
    </w:p>
    <w:p w:rsidR="009B7A78" w:rsidRDefault="009B7A78" w:rsidP="00C40BBF">
      <w:pPr>
        <w:rPr>
          <w:sz w:val="26"/>
          <w:szCs w:val="26"/>
        </w:rPr>
      </w:pPr>
      <w:r>
        <w:rPr>
          <w:sz w:val="26"/>
          <w:szCs w:val="26"/>
        </w:rPr>
        <w:t xml:space="preserve">Poniżej podajemy osoby zakwalifikowane przez Kapitułę do </w:t>
      </w:r>
      <w:r w:rsidR="00FC78E2">
        <w:rPr>
          <w:sz w:val="26"/>
          <w:szCs w:val="26"/>
        </w:rPr>
        <w:t>tytułu „Aktywny Senior 2019” w kolejności  uzyskanych punktów:</w:t>
      </w:r>
    </w:p>
    <w:p w:rsidR="00FC78E2" w:rsidRDefault="00FC78E2" w:rsidP="00FC78E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Maria Sowińska,</w:t>
      </w:r>
    </w:p>
    <w:p w:rsidR="00FC78E2" w:rsidRDefault="00FC78E2" w:rsidP="00FC78E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Jadwiga Klaus,</w:t>
      </w:r>
    </w:p>
    <w:p w:rsidR="00FC78E2" w:rsidRDefault="00FC78E2" w:rsidP="00FC78E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4599">
        <w:rPr>
          <w:sz w:val="26"/>
          <w:szCs w:val="26"/>
        </w:rPr>
        <w:t>Bronisław</w:t>
      </w:r>
      <w:r>
        <w:rPr>
          <w:sz w:val="26"/>
          <w:szCs w:val="26"/>
        </w:rPr>
        <w:t xml:space="preserve"> Kowalczuk,</w:t>
      </w:r>
    </w:p>
    <w:p w:rsidR="00FC78E2" w:rsidRDefault="007D4599" w:rsidP="00FC78E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FC78E2">
        <w:rPr>
          <w:sz w:val="26"/>
          <w:szCs w:val="26"/>
        </w:rPr>
        <w:t xml:space="preserve">x </w:t>
      </w:r>
      <w:proofErr w:type="spellStart"/>
      <w:r>
        <w:rPr>
          <w:sz w:val="26"/>
          <w:szCs w:val="26"/>
        </w:rPr>
        <w:t>aequo</w:t>
      </w:r>
      <w:proofErr w:type="spellEnd"/>
      <w:r w:rsidR="00FC78E2">
        <w:rPr>
          <w:sz w:val="26"/>
          <w:szCs w:val="26"/>
        </w:rPr>
        <w:t xml:space="preserve">  Barbara Gadomska i Teresa </w:t>
      </w:r>
      <w:proofErr w:type="spellStart"/>
      <w:r w:rsidR="00FC78E2">
        <w:rPr>
          <w:sz w:val="26"/>
          <w:szCs w:val="26"/>
        </w:rPr>
        <w:t>Paterak</w:t>
      </w:r>
      <w:proofErr w:type="spellEnd"/>
      <w:r w:rsidR="00FC78E2">
        <w:rPr>
          <w:sz w:val="26"/>
          <w:szCs w:val="26"/>
        </w:rPr>
        <w:t>.</w:t>
      </w:r>
    </w:p>
    <w:p w:rsidR="00A647BF" w:rsidRDefault="00A647BF" w:rsidP="00A647BF">
      <w:pPr>
        <w:pStyle w:val="Akapitzlist"/>
        <w:rPr>
          <w:sz w:val="26"/>
          <w:szCs w:val="26"/>
        </w:rPr>
      </w:pPr>
    </w:p>
    <w:p w:rsidR="007D4599" w:rsidRPr="007D4599" w:rsidRDefault="007D4599" w:rsidP="007D4599">
      <w:pPr>
        <w:rPr>
          <w:sz w:val="26"/>
          <w:szCs w:val="26"/>
        </w:rPr>
      </w:pPr>
      <w:r>
        <w:rPr>
          <w:sz w:val="26"/>
          <w:szCs w:val="26"/>
        </w:rPr>
        <w:t xml:space="preserve">Uroczysta prezentacja Aktywnych Seniorów 2019 odbędzie się w czasie Gali Finałowej IV Mieleckich Dni Seniora w dniu </w:t>
      </w:r>
      <w:r w:rsidR="00A647BF">
        <w:rPr>
          <w:sz w:val="26"/>
          <w:szCs w:val="26"/>
        </w:rPr>
        <w:t>10 października 2019 roku w Sali Widowiskowej SCK w Mielcu.</w:t>
      </w:r>
    </w:p>
    <w:p w:rsidR="009B7A78" w:rsidRDefault="009B7A78" w:rsidP="00C40BBF">
      <w:pPr>
        <w:rPr>
          <w:sz w:val="26"/>
          <w:szCs w:val="26"/>
        </w:rPr>
      </w:pPr>
    </w:p>
    <w:p w:rsidR="00F9694B" w:rsidRPr="00F9694B" w:rsidRDefault="00F9694B" w:rsidP="00C40BBF">
      <w:pPr>
        <w:rPr>
          <w:sz w:val="20"/>
          <w:szCs w:val="20"/>
        </w:rPr>
      </w:pPr>
      <w:r w:rsidRPr="00F9694B">
        <w:rPr>
          <w:sz w:val="20"/>
          <w:szCs w:val="20"/>
        </w:rPr>
        <w:t>Opracował: Feliks Czop</w:t>
      </w:r>
    </w:p>
    <w:p w:rsidR="009B7A78" w:rsidRDefault="009B7A78" w:rsidP="00C40BBF">
      <w:pPr>
        <w:rPr>
          <w:sz w:val="26"/>
          <w:szCs w:val="26"/>
        </w:rPr>
      </w:pPr>
    </w:p>
    <w:p w:rsidR="009B7A78" w:rsidRPr="00C40BBF" w:rsidRDefault="009B7A78" w:rsidP="00C40BBF">
      <w:pPr>
        <w:rPr>
          <w:sz w:val="26"/>
          <w:szCs w:val="26"/>
        </w:rPr>
      </w:pPr>
    </w:p>
    <w:p w:rsidR="00DB45CC" w:rsidRPr="00C40BBF" w:rsidRDefault="00DB45CC">
      <w:pPr>
        <w:jc w:val="center"/>
        <w:rPr>
          <w:sz w:val="26"/>
          <w:szCs w:val="26"/>
        </w:rPr>
      </w:pPr>
    </w:p>
    <w:sectPr w:rsidR="00DB45CC" w:rsidRPr="00C40BBF" w:rsidSect="006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6F"/>
    <w:multiLevelType w:val="hybridMultilevel"/>
    <w:tmpl w:val="A2AE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7207"/>
    <w:multiLevelType w:val="hybridMultilevel"/>
    <w:tmpl w:val="EBDC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5CC"/>
    <w:rsid w:val="00002F8E"/>
    <w:rsid w:val="006257CB"/>
    <w:rsid w:val="007D4599"/>
    <w:rsid w:val="00951B83"/>
    <w:rsid w:val="00957238"/>
    <w:rsid w:val="009B7A78"/>
    <w:rsid w:val="00A647BF"/>
    <w:rsid w:val="00C40BBF"/>
    <w:rsid w:val="00DB45CC"/>
    <w:rsid w:val="00E048A1"/>
    <w:rsid w:val="00EA58AD"/>
    <w:rsid w:val="00F9694B"/>
    <w:rsid w:val="00FC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B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Feliks</cp:lastModifiedBy>
  <cp:revision>7</cp:revision>
  <dcterms:created xsi:type="dcterms:W3CDTF">2019-08-22T19:04:00Z</dcterms:created>
  <dcterms:modified xsi:type="dcterms:W3CDTF">2019-08-22T20:04:00Z</dcterms:modified>
</cp:coreProperties>
</file>