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AC" w:rsidRPr="00120B3D" w:rsidRDefault="003D0EE0" w:rsidP="007C1E0E">
      <w:pPr>
        <w:pStyle w:val="Nagwek1"/>
        <w:spacing w:before="75"/>
        <w:ind w:left="720" w:right="265"/>
        <w:rPr>
          <w:sz w:val="28"/>
          <w:szCs w:val="28"/>
          <w:lang w:val="pl-PL"/>
        </w:rPr>
      </w:pPr>
      <w:bookmarkStart w:id="0" w:name="_GoBack"/>
      <w:r w:rsidRPr="00120B3D">
        <w:rPr>
          <w:sz w:val="28"/>
          <w:szCs w:val="28"/>
          <w:lang w:val="pl-PL"/>
        </w:rPr>
        <w:t xml:space="preserve">Zasady rekrutacji do </w:t>
      </w:r>
      <w:r w:rsidR="007C1E0E" w:rsidRPr="00120B3D">
        <w:rPr>
          <w:sz w:val="28"/>
          <w:szCs w:val="28"/>
          <w:lang w:val="pl-PL"/>
        </w:rPr>
        <w:t xml:space="preserve">publicznych </w:t>
      </w:r>
      <w:r w:rsidRPr="00120B3D">
        <w:rPr>
          <w:sz w:val="28"/>
          <w:szCs w:val="28"/>
          <w:lang w:val="pl-PL"/>
        </w:rPr>
        <w:t>przedszkoli</w:t>
      </w:r>
      <w:r w:rsidR="007C1E0E" w:rsidRPr="00120B3D">
        <w:rPr>
          <w:sz w:val="28"/>
          <w:szCs w:val="28"/>
          <w:lang w:val="pl-PL"/>
        </w:rPr>
        <w:t>, dla których        organem prowadzącym jest Gmina Miejska Mielec</w:t>
      </w:r>
    </w:p>
    <w:p w:rsidR="00B442AC" w:rsidRPr="00120B3D" w:rsidRDefault="003D0EE0" w:rsidP="007C1E0E">
      <w:pPr>
        <w:spacing w:line="366" w:lineRule="exact"/>
        <w:ind w:left="2921"/>
        <w:rPr>
          <w:b/>
          <w:sz w:val="28"/>
          <w:szCs w:val="28"/>
          <w:lang w:val="pl-PL"/>
        </w:rPr>
      </w:pPr>
      <w:r w:rsidRPr="00120B3D">
        <w:rPr>
          <w:b/>
          <w:sz w:val="28"/>
          <w:szCs w:val="28"/>
          <w:lang w:val="pl-PL"/>
        </w:rPr>
        <w:t>na rok szkolny 201</w:t>
      </w:r>
      <w:r w:rsidR="007C1E0E" w:rsidRPr="00120B3D">
        <w:rPr>
          <w:b/>
          <w:sz w:val="28"/>
          <w:szCs w:val="28"/>
          <w:lang w:val="pl-PL"/>
        </w:rPr>
        <w:t>8</w:t>
      </w:r>
      <w:r w:rsidRPr="00120B3D">
        <w:rPr>
          <w:b/>
          <w:sz w:val="28"/>
          <w:szCs w:val="28"/>
          <w:lang w:val="pl-PL"/>
        </w:rPr>
        <w:t>/201</w:t>
      </w:r>
      <w:r w:rsidR="007C1E0E" w:rsidRPr="00120B3D">
        <w:rPr>
          <w:b/>
          <w:sz w:val="28"/>
          <w:szCs w:val="28"/>
          <w:lang w:val="pl-PL"/>
        </w:rPr>
        <w:t>9</w:t>
      </w:r>
    </w:p>
    <w:bookmarkEnd w:id="0"/>
    <w:p w:rsidR="00E504EF" w:rsidRDefault="00E504EF">
      <w:pPr>
        <w:pStyle w:val="Tekstpodstawowy"/>
        <w:spacing w:before="275"/>
        <w:ind w:left="115" w:right="110"/>
        <w:jc w:val="both"/>
        <w:rPr>
          <w:lang w:val="pl-PL"/>
        </w:rPr>
      </w:pPr>
    </w:p>
    <w:p w:rsidR="00E504EF" w:rsidRDefault="00E504EF" w:rsidP="00E504EF">
      <w:pPr>
        <w:jc w:val="both"/>
        <w:rPr>
          <w:b/>
          <w:color w:val="C0504D" w:themeColor="accent2"/>
        </w:rPr>
      </w:pPr>
    </w:p>
    <w:p w:rsidR="00E504EF" w:rsidRPr="00E504EF" w:rsidRDefault="00E504EF" w:rsidP="00E504EF">
      <w:pPr>
        <w:jc w:val="both"/>
        <w:rPr>
          <w:b/>
          <w:color w:val="000000" w:themeColor="text1"/>
          <w:sz w:val="26"/>
          <w:szCs w:val="26"/>
        </w:rPr>
      </w:pPr>
      <w:proofErr w:type="spellStart"/>
      <w:r w:rsidRPr="00E504EF">
        <w:rPr>
          <w:b/>
          <w:color w:val="000000" w:themeColor="text1"/>
          <w:sz w:val="26"/>
          <w:szCs w:val="26"/>
        </w:rPr>
        <w:t>Szanowni</w:t>
      </w:r>
      <w:proofErr w:type="spellEnd"/>
      <w:r w:rsidRPr="00E504EF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E504EF">
        <w:rPr>
          <w:b/>
          <w:color w:val="000000" w:themeColor="text1"/>
          <w:sz w:val="26"/>
          <w:szCs w:val="26"/>
        </w:rPr>
        <w:t>Rodzice</w:t>
      </w:r>
      <w:proofErr w:type="spellEnd"/>
      <w:r w:rsidRPr="00E504EF">
        <w:rPr>
          <w:b/>
          <w:color w:val="000000" w:themeColor="text1"/>
          <w:sz w:val="26"/>
          <w:szCs w:val="26"/>
        </w:rPr>
        <w:t xml:space="preserve">! </w:t>
      </w:r>
    </w:p>
    <w:p w:rsidR="00E504EF" w:rsidRDefault="00E504EF" w:rsidP="00E504EF">
      <w:pPr>
        <w:pStyle w:val="Tekstpodstawowy"/>
        <w:spacing w:before="1" w:line="237" w:lineRule="auto"/>
        <w:ind w:left="115" w:right="103"/>
        <w:jc w:val="both"/>
        <w:rPr>
          <w:b/>
          <w:sz w:val="26"/>
          <w:lang w:val="pl-PL"/>
        </w:rPr>
      </w:pPr>
    </w:p>
    <w:p w:rsidR="00E504EF" w:rsidRDefault="00E504EF" w:rsidP="00E504EF">
      <w:pPr>
        <w:pStyle w:val="Tekstpodstawowy"/>
        <w:spacing w:before="1" w:line="237" w:lineRule="auto"/>
        <w:ind w:left="115" w:right="103"/>
        <w:jc w:val="both"/>
        <w:rPr>
          <w:lang w:val="pl-PL"/>
        </w:rPr>
      </w:pPr>
      <w:r w:rsidRPr="00AD22EA">
        <w:rPr>
          <w:lang w:val="pl-PL"/>
        </w:rPr>
        <w:t xml:space="preserve">Zasady </w:t>
      </w:r>
      <w:r w:rsidR="00AD22EA" w:rsidRPr="00AD22EA">
        <w:rPr>
          <w:lang w:val="pl-PL"/>
        </w:rPr>
        <w:t>rekrutacji</w:t>
      </w:r>
      <w:r w:rsidRPr="007C1E0E">
        <w:rPr>
          <w:b/>
          <w:sz w:val="26"/>
          <w:lang w:val="pl-PL"/>
        </w:rPr>
        <w:t xml:space="preserve"> </w:t>
      </w:r>
      <w:r w:rsidRPr="007C1E0E">
        <w:rPr>
          <w:lang w:val="pl-PL"/>
        </w:rPr>
        <w:t xml:space="preserve">do  </w:t>
      </w:r>
      <w:r>
        <w:rPr>
          <w:lang w:val="pl-PL"/>
        </w:rPr>
        <w:t>publicznych</w:t>
      </w:r>
      <w:r w:rsidRPr="007C1E0E">
        <w:rPr>
          <w:lang w:val="pl-PL"/>
        </w:rPr>
        <w:t xml:space="preserve"> przedszkoli na rok szkolny 201</w:t>
      </w:r>
      <w:r>
        <w:rPr>
          <w:lang w:val="pl-PL"/>
        </w:rPr>
        <w:t>8</w:t>
      </w:r>
      <w:r w:rsidRPr="007C1E0E">
        <w:rPr>
          <w:lang w:val="pl-PL"/>
        </w:rPr>
        <w:t>/201</w:t>
      </w:r>
      <w:r>
        <w:rPr>
          <w:lang w:val="pl-PL"/>
        </w:rPr>
        <w:t>9</w:t>
      </w:r>
      <w:r w:rsidRPr="007C1E0E">
        <w:rPr>
          <w:lang w:val="pl-PL"/>
        </w:rPr>
        <w:t xml:space="preserve"> zostały przygotowane w oparciu o zapisy ustawy z dnia  14  grudnia  2016  r.  Prawo  oświatowe  (Dz. U. z 2017 r. poz. 59</w:t>
      </w:r>
      <w:r>
        <w:rPr>
          <w:lang w:val="pl-PL"/>
        </w:rPr>
        <w:t xml:space="preserve"> z </w:t>
      </w:r>
      <w:proofErr w:type="spellStart"/>
      <w:r>
        <w:rPr>
          <w:lang w:val="pl-PL"/>
        </w:rPr>
        <w:t>późn</w:t>
      </w:r>
      <w:proofErr w:type="spellEnd"/>
      <w:r>
        <w:rPr>
          <w:lang w:val="pl-PL"/>
        </w:rPr>
        <w:t>. zm.</w:t>
      </w:r>
      <w:r w:rsidRPr="007C1E0E">
        <w:rPr>
          <w:lang w:val="pl-PL"/>
        </w:rPr>
        <w:t>).</w:t>
      </w:r>
    </w:p>
    <w:p w:rsidR="00E504EF" w:rsidRPr="007C1E0E" w:rsidRDefault="00E504EF" w:rsidP="00E504EF">
      <w:pPr>
        <w:pStyle w:val="Tekstpodstawowy"/>
        <w:spacing w:before="275"/>
        <w:ind w:right="110"/>
        <w:jc w:val="both"/>
        <w:rPr>
          <w:lang w:val="pl-PL"/>
        </w:rPr>
      </w:pPr>
      <w:r w:rsidRPr="007C1E0E">
        <w:rPr>
          <w:lang w:val="pl-PL"/>
        </w:rPr>
        <w:t xml:space="preserve">Wychowanie przedszkolne obejmuje dzieci od początku roku szkolnego w roku </w:t>
      </w:r>
      <w:r>
        <w:rPr>
          <w:lang w:val="pl-PL"/>
        </w:rPr>
        <w:t xml:space="preserve">  </w:t>
      </w:r>
      <w:r w:rsidRPr="007C1E0E">
        <w:rPr>
          <w:lang w:val="pl-PL"/>
        </w:rPr>
        <w:t xml:space="preserve">kalendarzowym, w którym dziecko kończy 3 lata, do końca roku szkolnego w roku kalendarzowym, w którym dziecko kończy 7 lat. </w:t>
      </w:r>
    </w:p>
    <w:p w:rsidR="00E504EF" w:rsidRPr="007C1E0E" w:rsidRDefault="00E504EF" w:rsidP="00E504EF">
      <w:pPr>
        <w:pStyle w:val="Tekstpodstawowy"/>
        <w:spacing w:before="5"/>
        <w:rPr>
          <w:lang w:val="pl-PL"/>
        </w:rPr>
      </w:pPr>
    </w:p>
    <w:p w:rsidR="00E504EF" w:rsidRPr="00351793" w:rsidRDefault="00E504EF" w:rsidP="00351793">
      <w:pPr>
        <w:pStyle w:val="Tekstpodstawowy"/>
        <w:numPr>
          <w:ilvl w:val="0"/>
          <w:numId w:val="8"/>
        </w:numPr>
        <w:ind w:right="109"/>
        <w:jc w:val="both"/>
        <w:rPr>
          <w:lang w:val="pl-PL"/>
        </w:rPr>
      </w:pPr>
      <w:r w:rsidRPr="007C1E0E">
        <w:rPr>
          <w:b/>
          <w:lang w:val="pl-PL"/>
        </w:rPr>
        <w:t xml:space="preserve">Dzieci sześcioletnie </w:t>
      </w:r>
      <w:r w:rsidRPr="007C1E0E">
        <w:rPr>
          <w:lang w:val="pl-PL"/>
        </w:rPr>
        <w:t>(urodzone w 201</w:t>
      </w:r>
      <w:r>
        <w:rPr>
          <w:lang w:val="pl-PL"/>
        </w:rPr>
        <w:t>2</w:t>
      </w:r>
      <w:r w:rsidRPr="007C1E0E">
        <w:rPr>
          <w:lang w:val="pl-PL"/>
        </w:rPr>
        <w:t xml:space="preserve"> roku) obowiązane są odbyć roczne przygotowanie przedszkolne w przedszkolu, oddziale przedszkolnym zorganizowanym w szkole podstawowej lub innej formie wychowania przedszkolnego. Obowiązek ten rozpoczyna się  </w:t>
      </w:r>
      <w:r w:rsidR="000853C2">
        <w:rPr>
          <w:lang w:val="pl-PL"/>
        </w:rPr>
        <w:t xml:space="preserve">  z początkiem roku szkolnego w </w:t>
      </w:r>
      <w:r w:rsidRPr="007C1E0E">
        <w:rPr>
          <w:lang w:val="pl-PL"/>
        </w:rPr>
        <w:t>roku kalendarzowym, w którym dziecko kończy 6</w:t>
      </w:r>
      <w:r w:rsidRPr="007C1E0E">
        <w:rPr>
          <w:spacing w:val="-9"/>
          <w:lang w:val="pl-PL"/>
        </w:rPr>
        <w:t xml:space="preserve"> </w:t>
      </w:r>
      <w:r w:rsidRPr="007C1E0E">
        <w:rPr>
          <w:lang w:val="pl-PL"/>
        </w:rPr>
        <w:t>lat.</w:t>
      </w:r>
      <w:r w:rsidR="00351793">
        <w:rPr>
          <w:lang w:val="pl-PL"/>
        </w:rPr>
        <w:t xml:space="preserve"> </w:t>
      </w:r>
      <w:r w:rsidR="000853C2">
        <w:rPr>
          <w:lang w:val="pl-PL"/>
        </w:rPr>
        <w:t>Dziecko sześcioletnie, na </w:t>
      </w:r>
      <w:r w:rsidRPr="00351793">
        <w:rPr>
          <w:lang w:val="pl-PL"/>
        </w:rPr>
        <w:t>wniosek rodziców, może rozpocząć naukę w klasie I szkoły podstawowej.</w:t>
      </w:r>
    </w:p>
    <w:p w:rsidR="00E504EF" w:rsidRPr="007C1E0E" w:rsidRDefault="00E504EF" w:rsidP="00E504EF">
      <w:pPr>
        <w:pStyle w:val="Tekstpodstawowy"/>
        <w:rPr>
          <w:lang w:val="pl-PL"/>
        </w:rPr>
      </w:pPr>
    </w:p>
    <w:p w:rsidR="00E504EF" w:rsidRPr="00351793" w:rsidRDefault="00E504EF" w:rsidP="00351793">
      <w:pPr>
        <w:pStyle w:val="Akapitzlist"/>
        <w:numPr>
          <w:ilvl w:val="0"/>
          <w:numId w:val="8"/>
        </w:numPr>
        <w:ind w:right="109"/>
        <w:rPr>
          <w:sz w:val="24"/>
          <w:lang w:val="pl-PL"/>
        </w:rPr>
      </w:pPr>
      <w:r w:rsidRPr="00351793">
        <w:rPr>
          <w:b/>
          <w:sz w:val="24"/>
          <w:lang w:val="pl-PL"/>
        </w:rPr>
        <w:t xml:space="preserve">Dzieci z odroczonym  obowiązkiem  szkolnym  </w:t>
      </w:r>
      <w:r w:rsidRPr="00351793">
        <w:rPr>
          <w:sz w:val="24"/>
          <w:lang w:val="pl-PL"/>
        </w:rPr>
        <w:t>kontynuują  przygotowanie  przedszkolne  w przedszkolu, oddziale przedszkolnym w szkole podstawowej lub innej formie wychowania przedszkolnego.</w:t>
      </w:r>
    </w:p>
    <w:p w:rsidR="00E504EF" w:rsidRPr="007C1E0E" w:rsidRDefault="00E504EF" w:rsidP="00E504EF">
      <w:pPr>
        <w:pStyle w:val="Tekstpodstawowy"/>
        <w:rPr>
          <w:lang w:val="pl-PL"/>
        </w:rPr>
      </w:pPr>
    </w:p>
    <w:p w:rsidR="00E504EF" w:rsidRPr="007C1E0E" w:rsidRDefault="00E504EF" w:rsidP="00351793">
      <w:pPr>
        <w:pStyle w:val="Tekstpodstawowy"/>
        <w:numPr>
          <w:ilvl w:val="0"/>
          <w:numId w:val="8"/>
        </w:numPr>
        <w:ind w:right="107"/>
        <w:jc w:val="both"/>
        <w:rPr>
          <w:lang w:val="pl-PL"/>
        </w:rPr>
      </w:pPr>
      <w:r w:rsidRPr="007C1E0E">
        <w:rPr>
          <w:b/>
          <w:lang w:val="pl-PL"/>
        </w:rPr>
        <w:t xml:space="preserve">Dzieci pięcioletnie </w:t>
      </w:r>
      <w:r w:rsidRPr="007C1E0E">
        <w:rPr>
          <w:lang w:val="pl-PL"/>
        </w:rPr>
        <w:t>(urodzone w 201</w:t>
      </w:r>
      <w:r>
        <w:rPr>
          <w:lang w:val="pl-PL"/>
        </w:rPr>
        <w:t>3</w:t>
      </w:r>
      <w:r w:rsidRPr="007C1E0E">
        <w:rPr>
          <w:lang w:val="pl-PL"/>
        </w:rPr>
        <w:t xml:space="preserve"> r.), </w:t>
      </w:r>
      <w:r w:rsidRPr="007C1E0E">
        <w:rPr>
          <w:b/>
          <w:lang w:val="pl-PL"/>
        </w:rPr>
        <w:t xml:space="preserve">dzieci czteroletnie </w:t>
      </w:r>
      <w:r w:rsidRPr="007C1E0E">
        <w:rPr>
          <w:lang w:val="pl-PL"/>
        </w:rPr>
        <w:t>(urodzone w 201</w:t>
      </w:r>
      <w:r>
        <w:rPr>
          <w:lang w:val="pl-PL"/>
        </w:rPr>
        <w:t>4</w:t>
      </w:r>
      <w:r w:rsidRPr="007C1E0E">
        <w:rPr>
          <w:lang w:val="pl-PL"/>
        </w:rPr>
        <w:t xml:space="preserve"> r.) oraz </w:t>
      </w:r>
      <w:r w:rsidRPr="007C1E0E">
        <w:rPr>
          <w:b/>
          <w:lang w:val="pl-PL"/>
        </w:rPr>
        <w:t xml:space="preserve">dzieci trzyletnie </w:t>
      </w:r>
      <w:r w:rsidRPr="007C1E0E">
        <w:rPr>
          <w:lang w:val="pl-PL"/>
        </w:rPr>
        <w:t>(urodzone w 201</w:t>
      </w:r>
      <w:r>
        <w:rPr>
          <w:lang w:val="pl-PL"/>
        </w:rPr>
        <w:t>5</w:t>
      </w:r>
      <w:r w:rsidRPr="007C1E0E">
        <w:rPr>
          <w:lang w:val="pl-PL"/>
        </w:rPr>
        <w:t xml:space="preserve"> r.) mają </w:t>
      </w:r>
      <w:r w:rsidR="000853C2">
        <w:rPr>
          <w:lang w:val="pl-PL"/>
        </w:rPr>
        <w:t>ustawowe prawo do korzystania z </w:t>
      </w:r>
      <w:r w:rsidRPr="007C1E0E">
        <w:rPr>
          <w:lang w:val="pl-PL"/>
        </w:rPr>
        <w:t xml:space="preserve">wychowania przedszkolnego. W sytuacji nieprzyjęcia dziecka w postępowaniu rekrutacyjnym do żadnego z przedszkoli wskazanych we wniosku, </w:t>
      </w:r>
      <w:r>
        <w:rPr>
          <w:lang w:val="pl-PL"/>
        </w:rPr>
        <w:t>Prezydent</w:t>
      </w:r>
      <w:r w:rsidRPr="007C1E0E">
        <w:rPr>
          <w:lang w:val="pl-PL"/>
        </w:rPr>
        <w:t xml:space="preserve"> </w:t>
      </w:r>
      <w:r>
        <w:rPr>
          <w:lang w:val="pl-PL"/>
        </w:rPr>
        <w:t xml:space="preserve">Miasta Mielca </w:t>
      </w:r>
      <w:r w:rsidRPr="007C1E0E">
        <w:rPr>
          <w:lang w:val="pl-PL"/>
        </w:rPr>
        <w:t>wskaże rodzicom inne przedszkole</w:t>
      </w:r>
      <w:r>
        <w:rPr>
          <w:lang w:val="pl-PL"/>
        </w:rPr>
        <w:t xml:space="preserve">, </w:t>
      </w:r>
      <w:r w:rsidRPr="007C1E0E">
        <w:rPr>
          <w:lang w:val="pl-PL"/>
        </w:rPr>
        <w:t>któr</w:t>
      </w:r>
      <w:r>
        <w:rPr>
          <w:lang w:val="pl-PL"/>
        </w:rPr>
        <w:t>e</w:t>
      </w:r>
      <w:r w:rsidRPr="007C1E0E">
        <w:rPr>
          <w:lang w:val="pl-PL"/>
        </w:rPr>
        <w:t xml:space="preserve"> przyjmie</w:t>
      </w:r>
      <w:r w:rsidRPr="007C1E0E">
        <w:rPr>
          <w:spacing w:val="-2"/>
          <w:lang w:val="pl-PL"/>
        </w:rPr>
        <w:t xml:space="preserve"> </w:t>
      </w:r>
      <w:r w:rsidRPr="007C1E0E">
        <w:rPr>
          <w:lang w:val="pl-PL"/>
        </w:rPr>
        <w:t>dziecko.</w:t>
      </w:r>
    </w:p>
    <w:p w:rsidR="00E504EF" w:rsidRPr="007C1E0E" w:rsidRDefault="00E504EF" w:rsidP="00E504EF">
      <w:pPr>
        <w:pStyle w:val="Tekstpodstawowy"/>
        <w:spacing w:before="1" w:line="237" w:lineRule="auto"/>
        <w:ind w:left="115" w:right="103"/>
        <w:jc w:val="both"/>
        <w:rPr>
          <w:lang w:val="pl-PL"/>
        </w:rPr>
      </w:pPr>
    </w:p>
    <w:p w:rsidR="0097381B" w:rsidRPr="00351793" w:rsidRDefault="00351793" w:rsidP="000853C2">
      <w:pPr>
        <w:tabs>
          <w:tab w:val="left" w:pos="544"/>
        </w:tabs>
        <w:spacing w:before="1"/>
        <w:ind w:right="110"/>
        <w:jc w:val="both"/>
        <w:rPr>
          <w:b/>
          <w:sz w:val="24"/>
          <w:szCs w:val="24"/>
          <w:lang w:val="pl-PL"/>
        </w:rPr>
      </w:pPr>
      <w:r w:rsidRPr="00351793">
        <w:rPr>
          <w:b/>
          <w:sz w:val="24"/>
          <w:szCs w:val="24"/>
          <w:lang w:val="pl-PL"/>
        </w:rPr>
        <w:t>1.</w:t>
      </w:r>
      <w:r>
        <w:rPr>
          <w:sz w:val="24"/>
          <w:szCs w:val="24"/>
          <w:lang w:val="pl-PL"/>
        </w:rPr>
        <w:t xml:space="preserve"> </w:t>
      </w:r>
      <w:r w:rsidR="0097381B" w:rsidRPr="00351793">
        <w:rPr>
          <w:sz w:val="24"/>
          <w:szCs w:val="24"/>
          <w:lang w:val="pl-PL"/>
        </w:rPr>
        <w:t>W tym roku postępowanie rekrutacyjne po raz pie</w:t>
      </w:r>
      <w:r w:rsidR="000853C2">
        <w:rPr>
          <w:sz w:val="24"/>
          <w:szCs w:val="24"/>
          <w:lang w:val="pl-PL"/>
        </w:rPr>
        <w:t>rwszy zostanie przeprowadzone z </w:t>
      </w:r>
      <w:r w:rsidR="0097381B" w:rsidRPr="00351793">
        <w:rPr>
          <w:sz w:val="24"/>
          <w:szCs w:val="24"/>
          <w:lang w:val="pl-PL"/>
        </w:rPr>
        <w:t xml:space="preserve">wykorzystaniem </w:t>
      </w:r>
      <w:r w:rsidR="0097381B" w:rsidRPr="00351793">
        <w:rPr>
          <w:b/>
          <w:sz w:val="24"/>
          <w:szCs w:val="24"/>
          <w:lang w:val="pl-PL"/>
        </w:rPr>
        <w:t>systemu informatycznego</w:t>
      </w:r>
      <w:r w:rsidR="0097381B" w:rsidRPr="00351793">
        <w:rPr>
          <w:sz w:val="24"/>
          <w:szCs w:val="24"/>
          <w:lang w:val="pl-PL"/>
        </w:rPr>
        <w:t xml:space="preserve"> w terminach określonych w harmonogramie. Zgodnie z nim wniosek o przyjęcie wraz z dokumentami potwierdzającymi spełnienie przez kandydata warunków lub kryteriów branych pod uwagę w postępowaniu rekrutacyjnym należy złożyć w </w:t>
      </w:r>
      <w:r w:rsidR="0097381B" w:rsidRPr="00351793">
        <w:rPr>
          <w:b/>
          <w:sz w:val="24"/>
          <w:szCs w:val="24"/>
          <w:lang w:val="pl-PL"/>
        </w:rPr>
        <w:t>terminie od 13 do 23 marca 2018 r.</w:t>
      </w:r>
      <w:r w:rsidR="0097381B" w:rsidRPr="00351793">
        <w:rPr>
          <w:sz w:val="24"/>
          <w:szCs w:val="24"/>
          <w:lang w:val="pl-PL"/>
        </w:rPr>
        <w:t xml:space="preserve"> Podkreślić należy, iż ani </w:t>
      </w:r>
      <w:r w:rsidR="000853C2">
        <w:rPr>
          <w:sz w:val="24"/>
          <w:lang w:val="pl-PL"/>
        </w:rPr>
        <w:t>data i </w:t>
      </w:r>
      <w:r w:rsidR="0097381B" w:rsidRPr="00351793">
        <w:rPr>
          <w:sz w:val="24"/>
          <w:lang w:val="pl-PL"/>
        </w:rPr>
        <w:t>godzina wprowadzenia danych dziecka do systemu</w:t>
      </w:r>
      <w:r w:rsidR="0097381B" w:rsidRPr="00351793">
        <w:rPr>
          <w:spacing w:val="-9"/>
          <w:sz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informatycznego,</w:t>
      </w:r>
      <w:r w:rsidR="0097381B" w:rsidRPr="00351793">
        <w:rPr>
          <w:sz w:val="24"/>
          <w:szCs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wydrukowania</w:t>
      </w:r>
      <w:r w:rsidR="0097381B" w:rsidRPr="00351793">
        <w:rPr>
          <w:spacing w:val="-4"/>
          <w:sz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wniosku,</w:t>
      </w:r>
      <w:r w:rsidR="0097381B" w:rsidRPr="00351793">
        <w:rPr>
          <w:sz w:val="24"/>
          <w:szCs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złożenia wniosku w</w:t>
      </w:r>
      <w:r w:rsidR="0097381B" w:rsidRPr="00351793">
        <w:rPr>
          <w:spacing w:val="-6"/>
          <w:sz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przedszkolu,</w:t>
      </w:r>
      <w:r w:rsidR="0097381B" w:rsidRPr="00351793">
        <w:rPr>
          <w:sz w:val="24"/>
          <w:szCs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czy też zatwierdzenia</w:t>
      </w:r>
      <w:r w:rsidR="0097381B" w:rsidRPr="00351793">
        <w:rPr>
          <w:spacing w:val="-4"/>
          <w:sz w:val="24"/>
          <w:lang w:val="pl-PL"/>
        </w:rPr>
        <w:t xml:space="preserve"> </w:t>
      </w:r>
      <w:r w:rsidR="0097381B" w:rsidRPr="00351793">
        <w:rPr>
          <w:sz w:val="24"/>
          <w:lang w:val="pl-PL"/>
        </w:rPr>
        <w:t>wniosku</w:t>
      </w:r>
      <w:r w:rsidR="0097381B" w:rsidRPr="00351793">
        <w:rPr>
          <w:sz w:val="24"/>
          <w:szCs w:val="24"/>
          <w:lang w:val="pl-PL"/>
        </w:rPr>
        <w:t xml:space="preserve"> </w:t>
      </w:r>
      <w:r w:rsidR="0097381B" w:rsidRPr="00351793">
        <w:rPr>
          <w:b/>
          <w:sz w:val="24"/>
          <w:lang w:val="pl-PL"/>
        </w:rPr>
        <w:t xml:space="preserve">nie mają wpływu na kolejność przyjęć dzieci </w:t>
      </w:r>
      <w:r w:rsidR="0097381B" w:rsidRPr="00351793">
        <w:rPr>
          <w:sz w:val="24"/>
          <w:lang w:val="pl-PL"/>
        </w:rPr>
        <w:t>do przedszkola.</w:t>
      </w:r>
    </w:p>
    <w:p w:rsidR="00AD22EA" w:rsidRPr="007C1E0E" w:rsidRDefault="00AD22EA" w:rsidP="000853C2">
      <w:pPr>
        <w:pStyle w:val="Tekstpodstawowy"/>
        <w:jc w:val="both"/>
        <w:rPr>
          <w:b/>
          <w:lang w:val="pl-PL"/>
        </w:rPr>
      </w:pPr>
    </w:p>
    <w:p w:rsidR="00AD22EA" w:rsidRPr="007C1E0E" w:rsidRDefault="00351793" w:rsidP="00351793">
      <w:pPr>
        <w:pStyle w:val="Tekstpodstawowy"/>
        <w:ind w:right="107"/>
        <w:jc w:val="both"/>
        <w:rPr>
          <w:lang w:val="pl-PL"/>
        </w:rPr>
      </w:pPr>
      <w:r w:rsidRPr="00351793">
        <w:rPr>
          <w:b/>
          <w:lang w:val="pl-PL"/>
        </w:rPr>
        <w:t>2.</w:t>
      </w:r>
      <w:r>
        <w:rPr>
          <w:lang w:val="pl-PL"/>
        </w:rPr>
        <w:t xml:space="preserve"> </w:t>
      </w:r>
      <w:r w:rsidR="00AD22EA" w:rsidRPr="004F10DD">
        <w:rPr>
          <w:lang w:val="pl-PL"/>
        </w:rPr>
        <w:t>Rodzice</w:t>
      </w:r>
      <w:r w:rsidR="00AD22EA">
        <w:rPr>
          <w:lang w:val="pl-PL"/>
        </w:rPr>
        <w:t>/prawni opiekunowie</w:t>
      </w:r>
      <w:r w:rsidR="00AD22EA" w:rsidRPr="004F10DD">
        <w:rPr>
          <w:lang w:val="pl-PL"/>
        </w:rPr>
        <w:t xml:space="preserve"> dzieci, które aktualnie uczęszczają do przedszkoli zobowiązani są do złożenia </w:t>
      </w:r>
      <w:r w:rsidR="00AD22EA">
        <w:rPr>
          <w:b/>
          <w:lang w:val="pl-PL"/>
        </w:rPr>
        <w:t>deklaracji</w:t>
      </w:r>
      <w:r w:rsidR="00AD22EA" w:rsidRPr="004F10DD">
        <w:rPr>
          <w:b/>
          <w:lang w:val="pl-PL"/>
        </w:rPr>
        <w:t xml:space="preserve"> </w:t>
      </w:r>
      <w:r w:rsidR="00AD22EA" w:rsidRPr="00AD22EA">
        <w:rPr>
          <w:b/>
          <w:lang w:val="pl-PL"/>
        </w:rPr>
        <w:t>o kontynuacji wychowania przedszkolnego</w:t>
      </w:r>
      <w:r w:rsidR="00AD22EA" w:rsidRPr="004F10DD">
        <w:rPr>
          <w:lang w:val="pl-PL"/>
        </w:rPr>
        <w:t xml:space="preserve"> </w:t>
      </w:r>
      <w:r w:rsidR="000853C2">
        <w:rPr>
          <w:lang w:val="pl-PL"/>
        </w:rPr>
        <w:t xml:space="preserve">w </w:t>
      </w:r>
      <w:r w:rsidR="00AD22EA" w:rsidRPr="007C1E0E">
        <w:rPr>
          <w:lang w:val="pl-PL"/>
        </w:rPr>
        <w:t>roku  szkolnym   201</w:t>
      </w:r>
      <w:r w:rsidR="00AD22EA">
        <w:rPr>
          <w:lang w:val="pl-PL"/>
        </w:rPr>
        <w:t>8</w:t>
      </w:r>
      <w:r w:rsidR="00AD22EA" w:rsidRPr="007C1E0E">
        <w:rPr>
          <w:lang w:val="pl-PL"/>
        </w:rPr>
        <w:t>/201</w:t>
      </w:r>
      <w:r w:rsidR="00AD22EA">
        <w:rPr>
          <w:lang w:val="pl-PL"/>
        </w:rPr>
        <w:t>9</w:t>
      </w:r>
      <w:r>
        <w:rPr>
          <w:lang w:val="pl-PL"/>
        </w:rPr>
        <w:t xml:space="preserve"> w  </w:t>
      </w:r>
      <w:r w:rsidR="00AD22EA" w:rsidRPr="007C1E0E">
        <w:rPr>
          <w:lang w:val="pl-PL"/>
        </w:rPr>
        <w:t>przedszkolu, do które</w:t>
      </w:r>
      <w:r w:rsidR="00AD22EA">
        <w:rPr>
          <w:lang w:val="pl-PL"/>
        </w:rPr>
        <w:t>go</w:t>
      </w:r>
      <w:r w:rsidR="00AD22EA" w:rsidRPr="007C1E0E">
        <w:rPr>
          <w:lang w:val="pl-PL"/>
        </w:rPr>
        <w:t xml:space="preserve"> uczęszcza</w:t>
      </w:r>
      <w:r w:rsidR="00AD22EA" w:rsidRPr="007C1E0E">
        <w:rPr>
          <w:spacing w:val="-2"/>
          <w:lang w:val="pl-PL"/>
        </w:rPr>
        <w:t xml:space="preserve"> </w:t>
      </w:r>
      <w:r w:rsidR="00AD22EA">
        <w:rPr>
          <w:lang w:val="pl-PL"/>
        </w:rPr>
        <w:t xml:space="preserve">dziecko, </w:t>
      </w:r>
      <w:r w:rsidR="00AD22EA" w:rsidRPr="004F10DD">
        <w:rPr>
          <w:lang w:val="pl-PL"/>
        </w:rPr>
        <w:t xml:space="preserve">w terminie </w:t>
      </w:r>
      <w:r w:rsidR="00AD22EA">
        <w:rPr>
          <w:lang w:val="pl-PL"/>
        </w:rPr>
        <w:t>7</w:t>
      </w:r>
      <w:r w:rsidR="00AD22EA" w:rsidRPr="007C1E0E">
        <w:rPr>
          <w:lang w:val="pl-PL"/>
        </w:rPr>
        <w:t xml:space="preserve"> dni poprzedzających termin rozpoczęcia postępowania rekrutacyjnego</w:t>
      </w:r>
      <w:r w:rsidR="00AD22EA">
        <w:rPr>
          <w:lang w:val="pl-PL"/>
        </w:rPr>
        <w:t>.</w:t>
      </w:r>
      <w:r w:rsidR="00AD22EA" w:rsidRPr="007C1E0E">
        <w:rPr>
          <w:lang w:val="pl-PL"/>
        </w:rPr>
        <w:t xml:space="preserve"> </w:t>
      </w:r>
    </w:p>
    <w:p w:rsidR="00AD22EA" w:rsidRDefault="00AD22EA" w:rsidP="00351793">
      <w:pPr>
        <w:tabs>
          <w:tab w:val="left" w:pos="544"/>
        </w:tabs>
        <w:spacing w:before="1"/>
        <w:ind w:right="110"/>
        <w:rPr>
          <w:b/>
          <w:sz w:val="24"/>
          <w:lang w:val="pl-PL"/>
        </w:rPr>
      </w:pPr>
    </w:p>
    <w:p w:rsidR="00AD22EA" w:rsidRDefault="00AD22EA" w:rsidP="00351793">
      <w:pPr>
        <w:tabs>
          <w:tab w:val="left" w:pos="544"/>
        </w:tabs>
        <w:spacing w:before="1"/>
        <w:ind w:right="110"/>
        <w:rPr>
          <w:b/>
          <w:sz w:val="24"/>
          <w:lang w:val="pl-PL"/>
        </w:rPr>
      </w:pPr>
    </w:p>
    <w:p w:rsidR="00E504EF" w:rsidRPr="007C1E0E" w:rsidRDefault="00E504EF" w:rsidP="0097381B">
      <w:pPr>
        <w:tabs>
          <w:tab w:val="left" w:pos="544"/>
        </w:tabs>
        <w:spacing w:before="1"/>
        <w:ind w:right="110"/>
        <w:rPr>
          <w:sz w:val="24"/>
          <w:lang w:val="pl-PL"/>
        </w:rPr>
      </w:pPr>
    </w:p>
    <w:p w:rsidR="00E504EF" w:rsidRDefault="00E504EF" w:rsidP="00E504EF">
      <w:pPr>
        <w:pStyle w:val="Nagwek2"/>
        <w:tabs>
          <w:tab w:val="left" w:pos="540"/>
          <w:tab w:val="left" w:pos="541"/>
        </w:tabs>
        <w:ind w:firstLine="0"/>
        <w:rPr>
          <w:sz w:val="26"/>
          <w:szCs w:val="26"/>
          <w:lang w:val="pl-PL"/>
        </w:rPr>
      </w:pPr>
    </w:p>
    <w:p w:rsidR="00E504EF" w:rsidRPr="00E504EF" w:rsidRDefault="00E504EF" w:rsidP="00E504EF">
      <w:pPr>
        <w:pStyle w:val="Nagwek2"/>
        <w:tabs>
          <w:tab w:val="left" w:pos="540"/>
          <w:tab w:val="left" w:pos="541"/>
        </w:tabs>
        <w:ind w:firstLine="0"/>
        <w:rPr>
          <w:sz w:val="26"/>
          <w:szCs w:val="26"/>
          <w:lang w:val="pl-PL"/>
        </w:rPr>
      </w:pPr>
    </w:p>
    <w:p w:rsidR="00E504EF" w:rsidRPr="007C1E0E" w:rsidRDefault="00E504EF">
      <w:pPr>
        <w:pStyle w:val="Tekstpodstawowy"/>
        <w:spacing w:before="5"/>
        <w:rPr>
          <w:b/>
          <w:lang w:val="pl-PL"/>
        </w:rPr>
      </w:pPr>
    </w:p>
    <w:p w:rsidR="00351793" w:rsidRPr="007C1E0E" w:rsidRDefault="00351793" w:rsidP="00351793">
      <w:pPr>
        <w:pStyle w:val="Nagwek2"/>
        <w:tabs>
          <w:tab w:val="left" w:pos="540"/>
          <w:tab w:val="left" w:pos="541"/>
        </w:tabs>
        <w:spacing w:before="1"/>
        <w:ind w:left="0" w:firstLine="0"/>
        <w:rPr>
          <w:lang w:val="pl-PL"/>
        </w:rPr>
      </w:pPr>
      <w:r w:rsidRPr="00351793">
        <w:rPr>
          <w:lang w:val="pl-PL"/>
        </w:rPr>
        <w:t>3</w:t>
      </w:r>
      <w:r>
        <w:rPr>
          <w:b w:val="0"/>
          <w:lang w:val="pl-PL"/>
        </w:rPr>
        <w:t xml:space="preserve">. </w:t>
      </w:r>
      <w:r w:rsidRPr="007C1E0E">
        <w:rPr>
          <w:lang w:val="pl-PL"/>
        </w:rPr>
        <w:t>Prowadzenie postępowania</w:t>
      </w:r>
      <w:r w:rsidRPr="007C1E0E">
        <w:rPr>
          <w:spacing w:val="-2"/>
          <w:lang w:val="pl-PL"/>
        </w:rPr>
        <w:t xml:space="preserve"> </w:t>
      </w:r>
      <w:r w:rsidRPr="007C1E0E">
        <w:rPr>
          <w:lang w:val="pl-PL"/>
        </w:rPr>
        <w:t>rekrutacyjnego</w:t>
      </w:r>
    </w:p>
    <w:p w:rsidR="00351793" w:rsidRDefault="00351793" w:rsidP="00351793">
      <w:pPr>
        <w:tabs>
          <w:tab w:val="left" w:pos="836"/>
        </w:tabs>
        <w:spacing w:line="275" w:lineRule="exact"/>
        <w:rPr>
          <w:b/>
          <w:sz w:val="24"/>
          <w:lang w:val="pl-PL"/>
        </w:rPr>
      </w:pPr>
    </w:p>
    <w:p w:rsidR="00B442AC" w:rsidRPr="0032684E" w:rsidRDefault="00351793" w:rsidP="0032684E">
      <w:pPr>
        <w:pStyle w:val="Akapitzlist"/>
        <w:numPr>
          <w:ilvl w:val="0"/>
          <w:numId w:val="7"/>
        </w:numPr>
        <w:tabs>
          <w:tab w:val="left" w:pos="836"/>
        </w:tabs>
        <w:ind w:right="110"/>
        <w:rPr>
          <w:sz w:val="24"/>
          <w:lang w:val="pl-PL"/>
        </w:rPr>
      </w:pPr>
      <w:r w:rsidRPr="007C1E0E">
        <w:rPr>
          <w:sz w:val="24"/>
          <w:lang w:val="pl-PL"/>
        </w:rPr>
        <w:t>Postępowanie rekrutacyjne na wolne miejsca prowadzi się na wniosek rodziców/prawnych opiekunów</w:t>
      </w:r>
      <w:r w:rsidRPr="007C1E0E">
        <w:rPr>
          <w:spacing w:val="-2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dziecka.</w:t>
      </w:r>
      <w:r>
        <w:rPr>
          <w:sz w:val="24"/>
          <w:lang w:val="pl-PL"/>
        </w:rPr>
        <w:t xml:space="preserve"> B</w:t>
      </w:r>
      <w:r w:rsidR="003D0EE0" w:rsidRPr="00351793">
        <w:rPr>
          <w:sz w:val="24"/>
          <w:lang w:val="pl-PL"/>
        </w:rPr>
        <w:t xml:space="preserve">iorą </w:t>
      </w:r>
      <w:r>
        <w:rPr>
          <w:sz w:val="24"/>
          <w:lang w:val="pl-PL"/>
        </w:rPr>
        <w:t xml:space="preserve">w nim </w:t>
      </w:r>
      <w:r w:rsidR="003D0EE0" w:rsidRPr="00351793">
        <w:rPr>
          <w:sz w:val="24"/>
          <w:lang w:val="pl-PL"/>
        </w:rPr>
        <w:t xml:space="preserve">udział zamieszkałe </w:t>
      </w:r>
      <w:r w:rsidR="00E504EF" w:rsidRPr="00351793">
        <w:rPr>
          <w:sz w:val="24"/>
          <w:lang w:val="pl-PL"/>
        </w:rPr>
        <w:t>na terenie Gminy Miejskiej Mielec</w:t>
      </w:r>
      <w:r w:rsidR="003D0EE0" w:rsidRPr="00351793">
        <w:rPr>
          <w:sz w:val="24"/>
          <w:lang w:val="pl-PL"/>
        </w:rPr>
        <w:t>:</w:t>
      </w:r>
      <w:r w:rsidR="00AD22EA" w:rsidRPr="00351793">
        <w:rPr>
          <w:b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>dzieci 3-4-5-6 letnie (urodzone w latach</w:t>
      </w:r>
      <w:r w:rsidR="003D0EE0" w:rsidRPr="00351793">
        <w:rPr>
          <w:spacing w:val="-5"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>201</w:t>
      </w:r>
      <w:r w:rsidR="007C1E0E" w:rsidRPr="00351793">
        <w:rPr>
          <w:sz w:val="24"/>
          <w:lang w:val="pl-PL"/>
        </w:rPr>
        <w:t>5</w:t>
      </w:r>
      <w:r w:rsidR="003D0EE0" w:rsidRPr="00351793">
        <w:rPr>
          <w:sz w:val="24"/>
          <w:lang w:val="pl-PL"/>
        </w:rPr>
        <w:t>-201</w:t>
      </w:r>
      <w:r w:rsidR="007C1E0E" w:rsidRPr="00351793">
        <w:rPr>
          <w:sz w:val="24"/>
          <w:lang w:val="pl-PL"/>
        </w:rPr>
        <w:t>2</w:t>
      </w:r>
      <w:r w:rsidR="00AD22EA" w:rsidRPr="00351793">
        <w:rPr>
          <w:sz w:val="24"/>
          <w:lang w:val="pl-PL"/>
        </w:rPr>
        <w:t xml:space="preserve">) </w:t>
      </w:r>
      <w:r w:rsidR="003D0EE0" w:rsidRPr="00351793">
        <w:rPr>
          <w:sz w:val="24"/>
          <w:lang w:val="pl-PL"/>
        </w:rPr>
        <w:t>oraz</w:t>
      </w:r>
      <w:r w:rsidR="00AD22EA" w:rsidRPr="00351793">
        <w:rPr>
          <w:b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>dzieci, którym odroczono obowiązek</w:t>
      </w:r>
      <w:r w:rsidR="003D0EE0" w:rsidRPr="00351793">
        <w:rPr>
          <w:spacing w:val="-1"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>szkolny</w:t>
      </w:r>
      <w:r w:rsidR="0073019B" w:rsidRPr="00351793">
        <w:rPr>
          <w:sz w:val="24"/>
          <w:lang w:val="pl-PL"/>
        </w:rPr>
        <w:t>.</w:t>
      </w:r>
      <w:r w:rsidRPr="00351793">
        <w:rPr>
          <w:b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 xml:space="preserve">Rodzice/prawni opiekunowie dzieci zamieszkałych poza </w:t>
      </w:r>
      <w:r w:rsidR="00E504EF" w:rsidRPr="00351793">
        <w:rPr>
          <w:sz w:val="24"/>
          <w:lang w:val="pl-PL"/>
        </w:rPr>
        <w:t>terenem Gminy Miejskiej Mielec</w:t>
      </w:r>
      <w:r w:rsidR="003D0EE0" w:rsidRPr="00351793">
        <w:rPr>
          <w:sz w:val="24"/>
          <w:lang w:val="pl-PL"/>
        </w:rPr>
        <w:t xml:space="preserve"> mogą ubiegać się o przyjęcie dziecka w postępowaniu uzupełniającym, jeżeli przedszkole będzie dysponowała wolnymi</w:t>
      </w:r>
      <w:r w:rsidR="003D0EE0" w:rsidRPr="00351793">
        <w:rPr>
          <w:spacing w:val="-2"/>
          <w:sz w:val="24"/>
          <w:lang w:val="pl-PL"/>
        </w:rPr>
        <w:t xml:space="preserve"> </w:t>
      </w:r>
      <w:r w:rsidR="003D0EE0" w:rsidRPr="00351793">
        <w:rPr>
          <w:sz w:val="24"/>
          <w:lang w:val="pl-PL"/>
        </w:rPr>
        <w:t>miejscami.</w:t>
      </w:r>
      <w:r w:rsidR="0032684E">
        <w:rPr>
          <w:sz w:val="24"/>
          <w:lang w:val="pl-PL"/>
        </w:rPr>
        <w:t xml:space="preserve"> </w:t>
      </w:r>
      <w:r w:rsidR="003D0EE0" w:rsidRPr="0032684E">
        <w:rPr>
          <w:sz w:val="24"/>
          <w:lang w:val="pl-PL"/>
        </w:rPr>
        <w:t>Rodzice/prawni  opiekunowie  dzieci  urodzonych  w  201</w:t>
      </w:r>
      <w:r w:rsidR="00C214A4" w:rsidRPr="0032684E">
        <w:rPr>
          <w:sz w:val="24"/>
          <w:lang w:val="pl-PL"/>
        </w:rPr>
        <w:t>6</w:t>
      </w:r>
      <w:r w:rsidR="003D0EE0" w:rsidRPr="0032684E">
        <w:rPr>
          <w:sz w:val="24"/>
          <w:lang w:val="pl-PL"/>
        </w:rPr>
        <w:t xml:space="preserve">  r. </w:t>
      </w:r>
      <w:r w:rsidR="000853C2">
        <w:rPr>
          <w:sz w:val="24"/>
          <w:lang w:val="pl-PL"/>
        </w:rPr>
        <w:t>w </w:t>
      </w:r>
      <w:r w:rsidR="0073019B" w:rsidRPr="0032684E">
        <w:rPr>
          <w:sz w:val="24"/>
          <w:lang w:val="pl-PL"/>
        </w:rPr>
        <w:t xml:space="preserve">szczególnie uzasadnionych przypadkach </w:t>
      </w:r>
      <w:r w:rsidR="003D0EE0" w:rsidRPr="0032684E">
        <w:rPr>
          <w:sz w:val="24"/>
          <w:lang w:val="pl-PL"/>
        </w:rPr>
        <w:t xml:space="preserve"> mog</w:t>
      </w:r>
      <w:r w:rsidR="000853C2">
        <w:rPr>
          <w:sz w:val="24"/>
          <w:lang w:val="pl-PL"/>
        </w:rPr>
        <w:t>ą  ubiegać  się  o przyjęcie do </w:t>
      </w:r>
      <w:r w:rsidR="003D0EE0" w:rsidRPr="0032684E">
        <w:rPr>
          <w:sz w:val="24"/>
          <w:lang w:val="pl-PL"/>
        </w:rPr>
        <w:t>przedszkola dopiero po ukończeniu przez dziecko 2,5</w:t>
      </w:r>
      <w:r w:rsidR="003D0EE0" w:rsidRPr="0032684E">
        <w:rPr>
          <w:spacing w:val="-4"/>
          <w:sz w:val="24"/>
          <w:lang w:val="pl-PL"/>
        </w:rPr>
        <w:t xml:space="preserve"> </w:t>
      </w:r>
      <w:r w:rsidR="003D0EE0" w:rsidRPr="0032684E">
        <w:rPr>
          <w:sz w:val="24"/>
          <w:lang w:val="pl-PL"/>
        </w:rPr>
        <w:t>lat.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ind w:hanging="362"/>
        <w:jc w:val="left"/>
        <w:rPr>
          <w:sz w:val="24"/>
          <w:lang w:val="pl-PL"/>
        </w:rPr>
      </w:pPr>
      <w:r w:rsidRPr="007C1E0E">
        <w:rPr>
          <w:sz w:val="24"/>
          <w:lang w:val="pl-PL"/>
        </w:rPr>
        <w:t>Rodzice/prawni opiekunowie</w:t>
      </w:r>
      <w:r w:rsidR="0032684E">
        <w:rPr>
          <w:sz w:val="24"/>
          <w:lang w:val="pl-PL"/>
        </w:rPr>
        <w:t xml:space="preserve"> po zalogowaniu na stronę </w:t>
      </w:r>
      <w:r w:rsidR="0032684E" w:rsidRPr="0032684E">
        <w:rPr>
          <w:b/>
          <w:sz w:val="24"/>
          <w:lang w:val="pl-PL"/>
        </w:rPr>
        <w:t>mielec.formico.pl</w:t>
      </w:r>
      <w:r w:rsidRPr="007C1E0E">
        <w:rPr>
          <w:sz w:val="24"/>
          <w:lang w:val="pl-PL"/>
        </w:rPr>
        <w:t>:</w:t>
      </w:r>
    </w:p>
    <w:p w:rsidR="00B442AC" w:rsidRPr="007C1E0E" w:rsidRDefault="003D0EE0">
      <w:pPr>
        <w:pStyle w:val="Akapitzlist"/>
        <w:numPr>
          <w:ilvl w:val="1"/>
          <w:numId w:val="2"/>
        </w:numPr>
        <w:tabs>
          <w:tab w:val="left" w:pos="1555"/>
          <w:tab w:val="left" w:pos="1556"/>
        </w:tabs>
        <w:ind w:hanging="355"/>
        <w:jc w:val="left"/>
        <w:rPr>
          <w:sz w:val="24"/>
          <w:lang w:val="pl-PL"/>
        </w:rPr>
      </w:pPr>
      <w:r w:rsidRPr="007C1E0E">
        <w:rPr>
          <w:sz w:val="24"/>
          <w:lang w:val="pl-PL"/>
        </w:rPr>
        <w:t>wypełnią w systemie informatycznym wniosek o przyjęcie</w:t>
      </w:r>
      <w:r w:rsidRPr="007C1E0E">
        <w:rPr>
          <w:spacing w:val="-2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dziecka,</w:t>
      </w:r>
    </w:p>
    <w:p w:rsidR="00B442AC" w:rsidRDefault="003D0EE0">
      <w:pPr>
        <w:pStyle w:val="Akapitzlist"/>
        <w:numPr>
          <w:ilvl w:val="1"/>
          <w:numId w:val="2"/>
        </w:numPr>
        <w:tabs>
          <w:tab w:val="left" w:pos="1555"/>
          <w:tab w:val="left" w:pos="1556"/>
          <w:tab w:val="left" w:pos="2647"/>
          <w:tab w:val="left" w:pos="4142"/>
          <w:tab w:val="left" w:pos="5301"/>
          <w:tab w:val="left" w:pos="5728"/>
          <w:tab w:val="left" w:pos="6328"/>
          <w:tab w:val="left" w:pos="7802"/>
          <w:tab w:val="left" w:pos="8947"/>
        </w:tabs>
        <w:ind w:right="113" w:hanging="356"/>
        <w:jc w:val="left"/>
        <w:rPr>
          <w:sz w:val="24"/>
          <w:lang w:val="pl-PL"/>
        </w:rPr>
      </w:pPr>
      <w:r w:rsidRPr="007C1E0E">
        <w:rPr>
          <w:sz w:val="24"/>
          <w:lang w:val="pl-PL"/>
        </w:rPr>
        <w:t>drukują</w:t>
      </w:r>
      <w:r w:rsidRPr="007C1E0E">
        <w:rPr>
          <w:sz w:val="24"/>
          <w:lang w:val="pl-PL"/>
        </w:rPr>
        <w:tab/>
        <w:t>wypełniony</w:t>
      </w:r>
      <w:r w:rsidRPr="007C1E0E">
        <w:rPr>
          <w:sz w:val="24"/>
          <w:lang w:val="pl-PL"/>
        </w:rPr>
        <w:tab/>
        <w:t>wniosek</w:t>
      </w:r>
      <w:r w:rsidRPr="007C1E0E">
        <w:rPr>
          <w:sz w:val="24"/>
          <w:lang w:val="pl-PL"/>
        </w:rPr>
        <w:tab/>
        <w:t>i</w:t>
      </w:r>
      <w:r w:rsidRPr="007C1E0E">
        <w:rPr>
          <w:sz w:val="24"/>
          <w:lang w:val="pl-PL"/>
        </w:rPr>
        <w:tab/>
        <w:t>po</w:t>
      </w:r>
      <w:r w:rsidRPr="007C1E0E">
        <w:rPr>
          <w:sz w:val="24"/>
          <w:lang w:val="pl-PL"/>
        </w:rPr>
        <w:tab/>
        <w:t>podpisaniu,</w:t>
      </w:r>
      <w:r w:rsidRPr="007C1E0E">
        <w:rPr>
          <w:sz w:val="24"/>
          <w:lang w:val="pl-PL"/>
        </w:rPr>
        <w:tab/>
        <w:t>składają</w:t>
      </w:r>
      <w:r w:rsidRPr="007C1E0E">
        <w:rPr>
          <w:sz w:val="24"/>
          <w:lang w:val="pl-PL"/>
        </w:rPr>
        <w:tab/>
      </w:r>
      <w:r w:rsidRPr="007C1E0E">
        <w:rPr>
          <w:spacing w:val="-1"/>
          <w:sz w:val="24"/>
          <w:lang w:val="pl-PL"/>
        </w:rPr>
        <w:t xml:space="preserve">go </w:t>
      </w:r>
      <w:r w:rsidRPr="007C1E0E">
        <w:rPr>
          <w:sz w:val="24"/>
          <w:lang w:val="pl-PL"/>
        </w:rPr>
        <w:t>w przedszkolu pierwszego</w:t>
      </w:r>
      <w:r w:rsidRPr="007C1E0E">
        <w:rPr>
          <w:spacing w:val="-3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wyboru.</w:t>
      </w:r>
    </w:p>
    <w:p w:rsidR="0032684E" w:rsidRPr="0032684E" w:rsidRDefault="0032684E" w:rsidP="0032684E">
      <w:pPr>
        <w:pStyle w:val="Akapitzlist"/>
        <w:numPr>
          <w:ilvl w:val="0"/>
          <w:numId w:val="2"/>
        </w:numPr>
        <w:tabs>
          <w:tab w:val="left" w:pos="836"/>
        </w:tabs>
        <w:ind w:right="110"/>
        <w:rPr>
          <w:sz w:val="24"/>
          <w:lang w:val="pl-PL"/>
        </w:rPr>
      </w:pPr>
      <w:r w:rsidRPr="007C1E0E">
        <w:rPr>
          <w:sz w:val="24"/>
          <w:lang w:val="pl-PL"/>
        </w:rPr>
        <w:t>We wniosku o przyjęcie rodzice/prawni opiekunowie wskazują wybrane przedszkola według swoich  preferencji  w  porządku od najbardziej do najmniej preferowane</w:t>
      </w:r>
      <w:r>
        <w:rPr>
          <w:sz w:val="24"/>
          <w:lang w:val="pl-PL"/>
        </w:rPr>
        <w:t>go</w:t>
      </w:r>
      <w:r w:rsidRPr="007C1E0E">
        <w:rPr>
          <w:sz w:val="24"/>
          <w:lang w:val="pl-PL"/>
        </w:rPr>
        <w:t>. Przedszkole wskazan</w:t>
      </w:r>
      <w:r>
        <w:rPr>
          <w:sz w:val="24"/>
          <w:lang w:val="pl-PL"/>
        </w:rPr>
        <w:t>e</w:t>
      </w:r>
      <w:r w:rsidRPr="007C1E0E">
        <w:rPr>
          <w:sz w:val="24"/>
          <w:lang w:val="pl-PL"/>
        </w:rPr>
        <w:t xml:space="preserve"> na pierwszej pozycji we wniosku o przyjęcie nazywan</w:t>
      </w:r>
      <w:r>
        <w:rPr>
          <w:sz w:val="24"/>
          <w:lang w:val="pl-PL"/>
        </w:rPr>
        <w:t>e</w:t>
      </w:r>
      <w:r w:rsidRPr="007C1E0E">
        <w:rPr>
          <w:sz w:val="24"/>
          <w:lang w:val="pl-PL"/>
        </w:rPr>
        <w:t xml:space="preserve"> jest </w:t>
      </w:r>
      <w:r w:rsidRPr="007C1E0E">
        <w:rPr>
          <w:b/>
          <w:sz w:val="24"/>
          <w:lang w:val="pl-PL"/>
        </w:rPr>
        <w:t>przedszkolem pierwszego wyboru</w:t>
      </w:r>
      <w:r w:rsidRPr="007C1E0E">
        <w:rPr>
          <w:sz w:val="24"/>
          <w:lang w:val="pl-PL"/>
        </w:rPr>
        <w:t>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10" w:hanging="355"/>
        <w:rPr>
          <w:sz w:val="24"/>
          <w:lang w:val="pl-PL"/>
        </w:rPr>
      </w:pPr>
      <w:r w:rsidRPr="007C1E0E">
        <w:rPr>
          <w:sz w:val="24"/>
          <w:lang w:val="pl-PL"/>
        </w:rPr>
        <w:t>Podpisy obojga rodziców/prawnych opiekunów dziecka są potwierdzeniem zgodności informacji zawartych we wniosku ze stanem</w:t>
      </w:r>
      <w:r w:rsidRPr="007C1E0E">
        <w:rPr>
          <w:spacing w:val="-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faktycznym.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10" w:hanging="355"/>
        <w:rPr>
          <w:sz w:val="24"/>
          <w:lang w:val="pl-PL"/>
        </w:rPr>
      </w:pPr>
      <w:r w:rsidRPr="007C1E0E">
        <w:rPr>
          <w:sz w:val="24"/>
          <w:lang w:val="pl-PL"/>
        </w:rPr>
        <w:t xml:space="preserve">Za  sprawdzenie  i potwierdzenie   zgodności  </w:t>
      </w:r>
      <w:r w:rsidR="000853C2">
        <w:rPr>
          <w:sz w:val="24"/>
          <w:lang w:val="pl-PL"/>
        </w:rPr>
        <w:t xml:space="preserve"> informacji   zawartych   we  </w:t>
      </w:r>
      <w:r w:rsidRPr="007C1E0E">
        <w:rPr>
          <w:sz w:val="24"/>
          <w:lang w:val="pl-PL"/>
        </w:rPr>
        <w:t>wniosku  z informacjami w systemie informatycznym oraz wydanie rodzicom potwierdzenia przyjęcia wniosku odpowiedzialny jest dyrektor przedszkola pierwszego wyboru lub upoważniony pracownik</w:t>
      </w:r>
      <w:r w:rsidRPr="007C1E0E">
        <w:rPr>
          <w:spacing w:val="-5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przedszkola.</w:t>
      </w:r>
    </w:p>
    <w:p w:rsidR="00B442AC" w:rsidRPr="0073019B" w:rsidRDefault="003D0EE0" w:rsidP="0073019B">
      <w:pPr>
        <w:pStyle w:val="Nagwek2"/>
        <w:numPr>
          <w:ilvl w:val="0"/>
          <w:numId w:val="2"/>
        </w:numPr>
        <w:tabs>
          <w:tab w:val="left" w:pos="836"/>
        </w:tabs>
        <w:spacing w:before="5"/>
        <w:ind w:left="828" w:right="111" w:hanging="355"/>
        <w:jc w:val="both"/>
        <w:rPr>
          <w:lang w:val="pl-PL"/>
        </w:rPr>
      </w:pPr>
      <w:r w:rsidRPr="007C1E0E">
        <w:rPr>
          <w:lang w:val="pl-PL"/>
        </w:rPr>
        <w:t xml:space="preserve">Do wniosku o przyjęcie należy dołączyć dokumenty/oświadczenia </w:t>
      </w:r>
      <w:r w:rsidRPr="0073019B">
        <w:rPr>
          <w:lang w:val="pl-PL"/>
        </w:rPr>
        <w:t>potwierdzające spełnianie</w:t>
      </w:r>
      <w:r w:rsidRPr="0073019B">
        <w:rPr>
          <w:spacing w:val="-1"/>
          <w:lang w:val="pl-PL"/>
        </w:rPr>
        <w:t xml:space="preserve"> </w:t>
      </w:r>
      <w:r w:rsidRPr="0073019B">
        <w:rPr>
          <w:lang w:val="pl-PL"/>
        </w:rPr>
        <w:t>kryteriów.</w:t>
      </w:r>
      <w:r w:rsidR="009A3F99" w:rsidRPr="0073019B">
        <w:rPr>
          <w:lang w:val="pl-PL"/>
        </w:rPr>
        <w:t xml:space="preserve"> </w:t>
      </w:r>
      <w:r w:rsidR="0073019B">
        <w:rPr>
          <w:lang w:val="pl-PL"/>
        </w:rPr>
        <w:t>W</w:t>
      </w:r>
      <w:r w:rsidR="000853C2">
        <w:rPr>
          <w:lang w:val="pl-PL"/>
        </w:rPr>
        <w:t>zory oświadczeń dostępne będą w </w:t>
      </w:r>
      <w:r w:rsidR="0073019B">
        <w:rPr>
          <w:lang w:val="pl-PL"/>
        </w:rPr>
        <w:t>systemie informatycznym w zakładce „Pliki do pobrania”.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09" w:hanging="355"/>
        <w:rPr>
          <w:sz w:val="24"/>
          <w:lang w:val="pl-PL"/>
        </w:rPr>
      </w:pPr>
      <w:r w:rsidRPr="007C1E0E">
        <w:rPr>
          <w:sz w:val="24"/>
          <w:lang w:val="pl-PL"/>
        </w:rPr>
        <w:t>Oświadczenia składa się pod rygorem odpowiedzialności karnej za</w:t>
      </w:r>
      <w:r w:rsidRPr="007C1E0E">
        <w:rPr>
          <w:spacing w:val="38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składanie fałszywych oświadczeń. Składający oświadczeni</w:t>
      </w:r>
      <w:r w:rsidR="000853C2">
        <w:rPr>
          <w:sz w:val="24"/>
          <w:lang w:val="pl-PL"/>
        </w:rPr>
        <w:t>e jest obowiązany do zawarcia w </w:t>
      </w:r>
      <w:r w:rsidRPr="007C1E0E">
        <w:rPr>
          <w:sz w:val="24"/>
          <w:lang w:val="pl-PL"/>
        </w:rPr>
        <w:t>nim klauzuli następującej treści: „Jestem świad</w:t>
      </w:r>
      <w:r w:rsidR="000853C2">
        <w:rPr>
          <w:sz w:val="24"/>
          <w:lang w:val="pl-PL"/>
        </w:rPr>
        <w:t>omy odpowiedzialności karnej za </w:t>
      </w:r>
      <w:r w:rsidRPr="007C1E0E">
        <w:rPr>
          <w:sz w:val="24"/>
          <w:lang w:val="pl-PL"/>
        </w:rPr>
        <w:t>złożenie fałszywego oświadczenia” (art. 150 ust. 6 ustawy Prawo</w:t>
      </w:r>
      <w:r w:rsidRPr="007C1E0E">
        <w:rPr>
          <w:spacing w:val="-8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oświatowe).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11" w:hanging="355"/>
        <w:rPr>
          <w:sz w:val="24"/>
          <w:lang w:val="pl-PL"/>
        </w:rPr>
      </w:pPr>
      <w:r w:rsidRPr="007C1E0E">
        <w:rPr>
          <w:sz w:val="24"/>
          <w:lang w:val="pl-PL"/>
        </w:rPr>
        <w:t>Wniosek o przyjęcie dziecka rozpatruje komisja rekrutacyjna w każdym prz</w:t>
      </w:r>
      <w:r w:rsidR="009A3F99">
        <w:rPr>
          <w:sz w:val="24"/>
          <w:lang w:val="pl-PL"/>
        </w:rPr>
        <w:t>edszkolu wskazanym</w:t>
      </w:r>
      <w:r w:rsidRPr="007C1E0E">
        <w:rPr>
          <w:sz w:val="24"/>
          <w:lang w:val="pl-PL"/>
        </w:rPr>
        <w:t xml:space="preserve"> we</w:t>
      </w:r>
      <w:r w:rsidRPr="007C1E0E">
        <w:rPr>
          <w:spacing w:val="-3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wniosku.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ind w:hanging="362"/>
        <w:jc w:val="left"/>
        <w:rPr>
          <w:sz w:val="24"/>
          <w:lang w:val="pl-PL"/>
        </w:rPr>
      </w:pPr>
      <w:r w:rsidRPr="007C1E0E">
        <w:rPr>
          <w:sz w:val="24"/>
          <w:lang w:val="pl-PL"/>
        </w:rPr>
        <w:t>Przewodniczący komisji rekrutacyjnej</w:t>
      </w:r>
      <w:r w:rsidRPr="007C1E0E">
        <w:rPr>
          <w:spacing w:val="-6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może:</w:t>
      </w:r>
    </w:p>
    <w:p w:rsidR="00B442AC" w:rsidRPr="007C1E0E" w:rsidRDefault="003D0EE0">
      <w:pPr>
        <w:pStyle w:val="Akapitzlist"/>
        <w:numPr>
          <w:ilvl w:val="1"/>
          <w:numId w:val="2"/>
        </w:numPr>
        <w:tabs>
          <w:tab w:val="left" w:pos="1556"/>
        </w:tabs>
        <w:ind w:right="108" w:hanging="355"/>
        <w:rPr>
          <w:sz w:val="24"/>
          <w:lang w:val="pl-PL"/>
        </w:rPr>
      </w:pPr>
      <w:r w:rsidRPr="007C1E0E">
        <w:rPr>
          <w:sz w:val="24"/>
          <w:lang w:val="pl-PL"/>
        </w:rPr>
        <w:t>żądać od rodziców/prawnych opiekunów przedstawienia dokumentów potwierdzających okoliczności zawarte w oświadczeniach (przewodniczący wyznacza termin przedstawienia</w:t>
      </w:r>
      <w:r w:rsidRPr="007C1E0E">
        <w:rPr>
          <w:spacing w:val="-3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dokumentów),</w:t>
      </w:r>
    </w:p>
    <w:p w:rsidR="00B442AC" w:rsidRPr="007C1E0E" w:rsidRDefault="003D0EE0">
      <w:pPr>
        <w:pStyle w:val="Akapitzlist"/>
        <w:numPr>
          <w:ilvl w:val="1"/>
          <w:numId w:val="2"/>
        </w:numPr>
        <w:tabs>
          <w:tab w:val="left" w:pos="1556"/>
        </w:tabs>
        <w:ind w:right="112" w:hanging="355"/>
        <w:rPr>
          <w:sz w:val="24"/>
          <w:lang w:val="pl-PL"/>
        </w:rPr>
      </w:pPr>
      <w:r w:rsidRPr="007C1E0E">
        <w:rPr>
          <w:sz w:val="24"/>
          <w:lang w:val="pl-PL"/>
        </w:rPr>
        <w:t xml:space="preserve">zwrócić się do </w:t>
      </w:r>
      <w:r w:rsidR="00C214A4">
        <w:rPr>
          <w:sz w:val="24"/>
          <w:lang w:val="pl-PL"/>
        </w:rPr>
        <w:t xml:space="preserve">Prezydenta Miasta </w:t>
      </w:r>
      <w:r w:rsidR="0032684E">
        <w:rPr>
          <w:sz w:val="24"/>
          <w:lang w:val="pl-PL"/>
        </w:rPr>
        <w:t xml:space="preserve">Mielca </w:t>
      </w:r>
      <w:r w:rsidRPr="007C1E0E">
        <w:rPr>
          <w:sz w:val="24"/>
          <w:lang w:val="pl-PL"/>
        </w:rPr>
        <w:t>o</w:t>
      </w:r>
      <w:r w:rsidR="00C214A4">
        <w:rPr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potwierdzenie</w:t>
      </w:r>
      <w:r w:rsidR="00C214A4">
        <w:rPr>
          <w:sz w:val="24"/>
          <w:lang w:val="pl-PL"/>
        </w:rPr>
        <w:t xml:space="preserve"> </w:t>
      </w:r>
      <w:r w:rsidRPr="007C1E0E">
        <w:rPr>
          <w:sz w:val="24"/>
          <w:lang w:val="pl-PL"/>
        </w:rPr>
        <w:t>okoliczności</w:t>
      </w:r>
      <w:r w:rsidR="00C214A4">
        <w:rPr>
          <w:sz w:val="24"/>
          <w:lang w:val="pl-PL"/>
        </w:rPr>
        <w:t xml:space="preserve"> </w:t>
      </w:r>
      <w:r w:rsidRPr="007C1E0E">
        <w:rPr>
          <w:sz w:val="24"/>
          <w:lang w:val="pl-PL"/>
        </w:rPr>
        <w:t xml:space="preserve">zawartych </w:t>
      </w:r>
      <w:r w:rsidR="00C214A4">
        <w:rPr>
          <w:sz w:val="24"/>
          <w:lang w:val="pl-PL"/>
        </w:rPr>
        <w:t xml:space="preserve">w </w:t>
      </w:r>
      <w:r w:rsidRPr="007C1E0E">
        <w:rPr>
          <w:sz w:val="24"/>
          <w:lang w:val="pl-PL"/>
        </w:rPr>
        <w:t>oświadczeniach.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07" w:hanging="356"/>
        <w:rPr>
          <w:sz w:val="24"/>
          <w:lang w:val="pl-PL"/>
        </w:rPr>
      </w:pPr>
      <w:r w:rsidRPr="007C1E0E">
        <w:rPr>
          <w:sz w:val="24"/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7C1E0E">
        <w:rPr>
          <w:spacing w:val="-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potwierdzone.</w:t>
      </w:r>
    </w:p>
    <w:p w:rsidR="00B442AC" w:rsidRPr="007C1E0E" w:rsidRDefault="003D0EE0">
      <w:pPr>
        <w:pStyle w:val="Akapitzlist"/>
        <w:numPr>
          <w:ilvl w:val="0"/>
          <w:numId w:val="2"/>
        </w:numPr>
        <w:tabs>
          <w:tab w:val="left" w:pos="836"/>
        </w:tabs>
        <w:ind w:left="828" w:right="108" w:hanging="356"/>
        <w:rPr>
          <w:sz w:val="24"/>
          <w:lang w:val="pl-PL"/>
        </w:rPr>
      </w:pPr>
      <w:r w:rsidRPr="007C1E0E">
        <w:rPr>
          <w:sz w:val="24"/>
          <w:lang w:val="pl-PL"/>
        </w:rPr>
        <w:t>Na podstawie spełnianych przez kandydata kryteriów kwalifikacyjnych komisja ustala kolejność</w:t>
      </w:r>
      <w:r w:rsidRPr="007C1E0E">
        <w:rPr>
          <w:spacing w:val="-2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przyjęć:</w:t>
      </w:r>
    </w:p>
    <w:p w:rsidR="00B442AC" w:rsidRPr="007C1E0E" w:rsidRDefault="003D0EE0">
      <w:pPr>
        <w:pStyle w:val="Akapitzlist"/>
        <w:numPr>
          <w:ilvl w:val="1"/>
          <w:numId w:val="2"/>
        </w:numPr>
        <w:tabs>
          <w:tab w:val="left" w:pos="1556"/>
        </w:tabs>
        <w:ind w:right="110" w:hanging="356"/>
        <w:rPr>
          <w:sz w:val="24"/>
          <w:lang w:val="pl-PL"/>
        </w:rPr>
      </w:pPr>
      <w:r w:rsidRPr="007C1E0E">
        <w:rPr>
          <w:sz w:val="24"/>
          <w:lang w:val="pl-PL"/>
        </w:rPr>
        <w:t>w przypadku liczby kandydatów większ</w:t>
      </w:r>
      <w:r w:rsidR="000853C2">
        <w:rPr>
          <w:sz w:val="24"/>
          <w:lang w:val="pl-PL"/>
        </w:rPr>
        <w:t>ej niż liczba wolnych miejsc na </w:t>
      </w:r>
      <w:r w:rsidRPr="007C1E0E">
        <w:rPr>
          <w:sz w:val="24"/>
          <w:lang w:val="pl-PL"/>
        </w:rPr>
        <w:t xml:space="preserve">pierwszym etapie postępowania rekrutacyjnego brane są pod uwagę </w:t>
      </w:r>
      <w:r w:rsidRPr="007C1E0E">
        <w:rPr>
          <w:sz w:val="24"/>
          <w:lang w:val="pl-PL"/>
        </w:rPr>
        <w:lastRenderedPageBreak/>
        <w:t>łącznie kryteria określone w art. 131 ust. 2 ustawy Prawo oświatowe, tzw. kryteria ustawowe,</w:t>
      </w:r>
    </w:p>
    <w:p w:rsidR="00B442AC" w:rsidRPr="00C214A4" w:rsidRDefault="003D0EE0" w:rsidP="00C214A4">
      <w:pPr>
        <w:pStyle w:val="Akapitzlist"/>
        <w:numPr>
          <w:ilvl w:val="1"/>
          <w:numId w:val="2"/>
        </w:numPr>
        <w:tabs>
          <w:tab w:val="left" w:pos="1556"/>
        </w:tabs>
        <w:ind w:right="108" w:hanging="356"/>
        <w:rPr>
          <w:sz w:val="24"/>
          <w:lang w:val="pl-PL"/>
        </w:rPr>
      </w:pPr>
      <w:r w:rsidRPr="007C1E0E">
        <w:rPr>
          <w:sz w:val="24"/>
          <w:lang w:val="pl-PL"/>
        </w:rPr>
        <w:t xml:space="preserve">w przypadku równorzędnych wyników uzyskanych na pierwszym etapie postępowania rekrutacyjnego lub jeżeli po jego zakończeniu przedszkole nadal dysponuje wolnymi miejscami, na drugim etapie brane są pod  uwagę  kryteria  określone  w  uchwale  nr </w:t>
      </w:r>
      <w:r>
        <w:rPr>
          <w:sz w:val="24"/>
          <w:lang w:val="pl-PL"/>
        </w:rPr>
        <w:t xml:space="preserve">XLII/425/2018 </w:t>
      </w:r>
      <w:r w:rsidR="000853C2">
        <w:rPr>
          <w:sz w:val="24"/>
          <w:lang w:val="pl-PL"/>
        </w:rPr>
        <w:t>Rady Miejskiej w </w:t>
      </w:r>
      <w:r w:rsidR="00C214A4">
        <w:rPr>
          <w:sz w:val="24"/>
          <w:lang w:val="pl-PL"/>
        </w:rPr>
        <w:t>Mielcu</w:t>
      </w:r>
      <w:r w:rsidRPr="007C1E0E">
        <w:rPr>
          <w:sz w:val="24"/>
          <w:lang w:val="pl-PL"/>
        </w:rPr>
        <w:t>, tzw. kryteria</w:t>
      </w:r>
      <w:r w:rsidRPr="007C1E0E">
        <w:rPr>
          <w:spacing w:val="-7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samorządowe.</w:t>
      </w:r>
    </w:p>
    <w:p w:rsidR="00C214A4" w:rsidRPr="007C1E0E" w:rsidRDefault="00C214A4" w:rsidP="00C214A4">
      <w:pPr>
        <w:pStyle w:val="Akapitzlist"/>
        <w:numPr>
          <w:ilvl w:val="0"/>
          <w:numId w:val="2"/>
        </w:numPr>
        <w:tabs>
          <w:tab w:val="left" w:pos="836"/>
        </w:tabs>
        <w:spacing w:before="68"/>
        <w:ind w:left="828" w:right="108" w:hanging="355"/>
        <w:rPr>
          <w:sz w:val="24"/>
          <w:lang w:val="pl-PL"/>
        </w:rPr>
      </w:pPr>
      <w:r w:rsidRPr="007C1E0E">
        <w:rPr>
          <w:sz w:val="24"/>
          <w:lang w:val="pl-PL"/>
        </w:rPr>
        <w:t>Wyniki postępowania rekrutacyjnego komisja rekrutacyjna podaje do publicznej wiadomości  w  formie  listy  dzieci   zakwalifikowanych   i   niezakwalifikowanych do</w:t>
      </w:r>
      <w:r w:rsidRPr="007C1E0E">
        <w:rPr>
          <w:spacing w:val="-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przyjęcia.</w:t>
      </w:r>
    </w:p>
    <w:p w:rsidR="00C214A4" w:rsidRPr="007C1E0E" w:rsidRDefault="00C214A4" w:rsidP="00C214A4">
      <w:pPr>
        <w:pStyle w:val="Akapitzlist"/>
        <w:numPr>
          <w:ilvl w:val="0"/>
          <w:numId w:val="2"/>
        </w:numPr>
        <w:tabs>
          <w:tab w:val="left" w:pos="836"/>
        </w:tabs>
        <w:ind w:right="108"/>
        <w:rPr>
          <w:sz w:val="24"/>
          <w:lang w:val="pl-PL"/>
        </w:rPr>
      </w:pPr>
      <w:r w:rsidRPr="007C1E0E">
        <w:rPr>
          <w:sz w:val="24"/>
          <w:lang w:val="pl-PL"/>
        </w:rPr>
        <w:t>Rodzice/prawni opiekunowie dzieci zakwalifikowanych do przyjęcia składają pisemne potwierdzenie woli zapisu w przedszkolu, do której dziecko zostało zakwalifikowane.</w:t>
      </w:r>
    </w:p>
    <w:p w:rsidR="00C214A4" w:rsidRPr="007C1E0E" w:rsidRDefault="00C214A4" w:rsidP="00C214A4">
      <w:pPr>
        <w:pStyle w:val="Akapitzlist"/>
        <w:numPr>
          <w:ilvl w:val="0"/>
          <w:numId w:val="2"/>
        </w:numPr>
        <w:tabs>
          <w:tab w:val="left" w:pos="836"/>
        </w:tabs>
        <w:ind w:left="823" w:right="108" w:hanging="280"/>
        <w:rPr>
          <w:sz w:val="24"/>
          <w:lang w:val="pl-PL"/>
        </w:rPr>
      </w:pPr>
      <w:r w:rsidRPr="007C1E0E">
        <w:rPr>
          <w:sz w:val="24"/>
          <w:lang w:val="pl-PL"/>
        </w:rPr>
        <w:t>Komisja rekrutacyjna przyjmuje dziecko do przedszkola, jeżeli zostało zakwalifikowane  do  przyjęcia   i   rodzice   potwierdzili   wolę   zapisu   i   podaje   do   publicznej    wiadomości    listę    kandydatów    przyjętych    i    nieprzyjętych   do</w:t>
      </w:r>
      <w:r w:rsidRPr="007C1E0E">
        <w:rPr>
          <w:spacing w:val="-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przedszkola.</w:t>
      </w:r>
    </w:p>
    <w:p w:rsidR="00C214A4" w:rsidRPr="007C1E0E" w:rsidRDefault="00C214A4" w:rsidP="00C214A4">
      <w:pPr>
        <w:pStyle w:val="Akapitzlist"/>
        <w:numPr>
          <w:ilvl w:val="0"/>
          <w:numId w:val="2"/>
        </w:numPr>
        <w:tabs>
          <w:tab w:val="left" w:pos="835"/>
          <w:tab w:val="left" w:pos="836"/>
        </w:tabs>
        <w:ind w:hanging="362"/>
        <w:jc w:val="left"/>
        <w:rPr>
          <w:sz w:val="24"/>
          <w:lang w:val="pl-PL"/>
        </w:rPr>
      </w:pPr>
      <w:r w:rsidRPr="007C1E0E">
        <w:rPr>
          <w:sz w:val="24"/>
          <w:lang w:val="pl-PL"/>
        </w:rPr>
        <w:t>Rodzice/prawni opiekunowie dzieci, które nie zostały przyjęte,</w:t>
      </w:r>
      <w:r w:rsidRPr="007C1E0E">
        <w:rPr>
          <w:spacing w:val="-1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mogą:</w:t>
      </w:r>
    </w:p>
    <w:p w:rsidR="00C214A4" w:rsidRPr="007C1E0E" w:rsidRDefault="00C214A4" w:rsidP="00C214A4">
      <w:pPr>
        <w:pStyle w:val="Akapitzlist"/>
        <w:numPr>
          <w:ilvl w:val="1"/>
          <w:numId w:val="2"/>
        </w:numPr>
        <w:tabs>
          <w:tab w:val="left" w:pos="1556"/>
        </w:tabs>
        <w:ind w:right="108" w:hanging="355"/>
        <w:rPr>
          <w:sz w:val="24"/>
          <w:lang w:val="pl-PL"/>
        </w:rPr>
      </w:pPr>
      <w:r w:rsidRPr="007C1E0E">
        <w:rPr>
          <w:sz w:val="24"/>
          <w:lang w:val="pl-PL"/>
        </w:rPr>
        <w:t>wnioskować do komisji rekrutacyjnej o sporządzenie uzasadnienia odmowy przyjęcia  dziecka  do  przedszkola  w   terminie   7   dni   od   dnia   podania do publicznej wiadomości listy dzieci przyjętych i</w:t>
      </w:r>
      <w:r w:rsidRPr="007C1E0E">
        <w:rPr>
          <w:spacing w:val="-10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nieprzyjętych,</w:t>
      </w:r>
    </w:p>
    <w:p w:rsidR="00C214A4" w:rsidRPr="007C1E0E" w:rsidRDefault="00C214A4" w:rsidP="00C214A4">
      <w:pPr>
        <w:pStyle w:val="Akapitzlist"/>
        <w:numPr>
          <w:ilvl w:val="1"/>
          <w:numId w:val="2"/>
        </w:numPr>
        <w:tabs>
          <w:tab w:val="left" w:pos="1556"/>
        </w:tabs>
        <w:ind w:right="108" w:hanging="355"/>
        <w:rPr>
          <w:sz w:val="24"/>
          <w:lang w:val="pl-PL"/>
        </w:rPr>
      </w:pPr>
      <w:r w:rsidRPr="007C1E0E">
        <w:rPr>
          <w:sz w:val="24"/>
          <w:lang w:val="pl-PL"/>
        </w:rPr>
        <w:t>wnieść do dyrektora przedszkola odwołanie od rozstrzygnięcia komisji rekrutacyjnej w terminie 7 dni od dnia otrzymania</w:t>
      </w:r>
      <w:r w:rsidRPr="007C1E0E">
        <w:rPr>
          <w:spacing w:val="-5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uzasadnienia,</w:t>
      </w:r>
    </w:p>
    <w:p w:rsidR="00C214A4" w:rsidRPr="007C1E0E" w:rsidRDefault="000853C2" w:rsidP="000853C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lang w:val="pl-PL"/>
        </w:rPr>
      </w:pPr>
      <w:r>
        <w:rPr>
          <w:lang w:val="pl-PL"/>
        </w:rPr>
        <w:t xml:space="preserve">                 </w:t>
      </w:r>
      <w:r w:rsidR="00C214A4" w:rsidRPr="007C1E0E">
        <w:rPr>
          <w:lang w:val="pl-PL"/>
        </w:rPr>
        <w:t>Na</w:t>
      </w:r>
      <w:r w:rsidR="00C214A4" w:rsidRPr="007C1E0E">
        <w:rPr>
          <w:lang w:val="pl-PL"/>
        </w:rPr>
        <w:tab/>
        <w:t>rozstrzygnięcie</w:t>
      </w:r>
      <w:r w:rsidR="00C214A4" w:rsidRPr="007C1E0E">
        <w:rPr>
          <w:lang w:val="pl-PL"/>
        </w:rPr>
        <w:tab/>
        <w:t>dyrektora</w:t>
      </w:r>
      <w:r w:rsidR="00C214A4" w:rsidRPr="007C1E0E">
        <w:rPr>
          <w:lang w:val="pl-PL"/>
        </w:rPr>
        <w:tab/>
        <w:t>przedszkola</w:t>
      </w:r>
      <w:r w:rsidR="003D0EE0">
        <w:rPr>
          <w:lang w:val="pl-PL"/>
        </w:rPr>
        <w:t xml:space="preserve"> </w:t>
      </w:r>
      <w:r w:rsidR="00C214A4" w:rsidRPr="007C1E0E">
        <w:rPr>
          <w:lang w:val="pl-PL"/>
        </w:rPr>
        <w:t>służy</w:t>
      </w:r>
      <w:r w:rsidR="003D0EE0">
        <w:rPr>
          <w:lang w:val="pl-PL"/>
        </w:rPr>
        <w:t xml:space="preserve"> </w:t>
      </w:r>
      <w:r w:rsidR="00C214A4" w:rsidRPr="007C1E0E">
        <w:rPr>
          <w:lang w:val="pl-PL"/>
        </w:rPr>
        <w:t>skarga</w:t>
      </w:r>
      <w:r w:rsidR="003D0EE0">
        <w:rPr>
          <w:lang w:val="pl-PL"/>
        </w:rPr>
        <w:t xml:space="preserve"> </w:t>
      </w:r>
      <w:r w:rsidR="00C214A4" w:rsidRPr="007C1E0E">
        <w:rPr>
          <w:lang w:val="pl-PL"/>
        </w:rPr>
        <w:t>do</w:t>
      </w:r>
      <w:r w:rsidR="003D0EE0">
        <w:rPr>
          <w:lang w:val="pl-PL"/>
        </w:rPr>
        <w:t xml:space="preserve"> </w:t>
      </w:r>
      <w:r w:rsidR="00C214A4" w:rsidRPr="007C1E0E">
        <w:rPr>
          <w:lang w:val="pl-PL"/>
        </w:rPr>
        <w:t>sądu</w:t>
      </w:r>
      <w:r w:rsidR="003D0EE0">
        <w:rPr>
          <w:lang w:val="pl-PL"/>
        </w:rPr>
        <w:t xml:space="preserve"> </w:t>
      </w:r>
      <w:r w:rsidR="00C214A4" w:rsidRPr="007C1E0E">
        <w:rPr>
          <w:lang w:val="pl-PL"/>
        </w:rPr>
        <w:t>administracyjnego.</w:t>
      </w:r>
    </w:p>
    <w:p w:rsidR="00C214A4" w:rsidRPr="007C1E0E" w:rsidRDefault="00C214A4" w:rsidP="00C214A4">
      <w:pPr>
        <w:pStyle w:val="Tekstpodstawowy"/>
        <w:spacing w:before="3"/>
        <w:rPr>
          <w:sz w:val="21"/>
          <w:lang w:val="pl-PL"/>
        </w:rPr>
      </w:pPr>
    </w:p>
    <w:p w:rsidR="00C214A4" w:rsidRPr="007C1E0E" w:rsidRDefault="005F2BBC" w:rsidP="005F2BBC">
      <w:pPr>
        <w:pStyle w:val="Nagwek2"/>
        <w:tabs>
          <w:tab w:val="left" w:pos="540"/>
          <w:tab w:val="left" w:pos="541"/>
        </w:tabs>
        <w:ind w:left="115" w:right="107" w:firstLine="0"/>
        <w:rPr>
          <w:lang w:val="pl-PL"/>
        </w:rPr>
      </w:pPr>
      <w:r>
        <w:rPr>
          <w:lang w:val="pl-PL"/>
        </w:rPr>
        <w:t xml:space="preserve">4. </w:t>
      </w:r>
      <w:r w:rsidR="00C214A4" w:rsidRPr="007C1E0E">
        <w:rPr>
          <w:lang w:val="pl-PL"/>
        </w:rPr>
        <w:t>Rekrutacja dzieci z  orzeczeniem  o  potrzebie  kształcenia  specjalnego  wydanym  ze względu na</w:t>
      </w:r>
      <w:r w:rsidR="00C214A4" w:rsidRPr="007C1E0E">
        <w:rPr>
          <w:spacing w:val="-1"/>
          <w:lang w:val="pl-PL"/>
        </w:rPr>
        <w:t xml:space="preserve"> </w:t>
      </w:r>
      <w:r w:rsidR="00C214A4" w:rsidRPr="007C1E0E">
        <w:rPr>
          <w:lang w:val="pl-PL"/>
        </w:rPr>
        <w:t>niepełnosprawność</w:t>
      </w:r>
    </w:p>
    <w:p w:rsidR="00C214A4" w:rsidRPr="007C1E0E" w:rsidRDefault="00C214A4" w:rsidP="00C214A4">
      <w:pPr>
        <w:pStyle w:val="Tekstpodstawowy"/>
        <w:rPr>
          <w:b/>
          <w:lang w:val="pl-PL"/>
        </w:rPr>
      </w:pPr>
    </w:p>
    <w:p w:rsidR="00C214A4" w:rsidRPr="005F2BBC" w:rsidRDefault="00C214A4" w:rsidP="00C214A4">
      <w:pPr>
        <w:pStyle w:val="Akapitzlist"/>
        <w:numPr>
          <w:ilvl w:val="0"/>
          <w:numId w:val="1"/>
        </w:numPr>
        <w:tabs>
          <w:tab w:val="left" w:pos="836"/>
        </w:tabs>
        <w:ind w:right="109" w:hanging="355"/>
        <w:rPr>
          <w:sz w:val="24"/>
          <w:lang w:val="pl-PL"/>
        </w:rPr>
      </w:pPr>
      <w:r w:rsidRPr="007C1E0E">
        <w:rPr>
          <w:sz w:val="24"/>
          <w:lang w:val="pl-PL"/>
        </w:rPr>
        <w:t>Rodzice, układając listę wybranych przedszkoli, do których chcieliby zapisać dziecko, wskazują w zależności od</w:t>
      </w:r>
      <w:r w:rsidRPr="007C1E0E">
        <w:rPr>
          <w:spacing w:val="-3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preferencji:</w:t>
      </w:r>
    </w:p>
    <w:p w:rsidR="00C214A4" w:rsidRPr="007C1E0E" w:rsidRDefault="00C214A4" w:rsidP="0032684E">
      <w:pPr>
        <w:pStyle w:val="Akapitzlist"/>
        <w:numPr>
          <w:ilvl w:val="1"/>
          <w:numId w:val="1"/>
        </w:numPr>
        <w:tabs>
          <w:tab w:val="left" w:pos="1556"/>
        </w:tabs>
        <w:ind w:right="111" w:hanging="355"/>
        <w:rPr>
          <w:sz w:val="24"/>
          <w:lang w:val="pl-PL"/>
        </w:rPr>
      </w:pPr>
      <w:r w:rsidRPr="007C1E0E">
        <w:rPr>
          <w:b/>
          <w:sz w:val="24"/>
          <w:lang w:val="pl-PL"/>
        </w:rPr>
        <w:t xml:space="preserve">w pierwszej  kolejności  oddziały  integracyjne  </w:t>
      </w:r>
      <w:r w:rsidRPr="007C1E0E">
        <w:rPr>
          <w:sz w:val="24"/>
          <w:lang w:val="pl-PL"/>
        </w:rPr>
        <w:t>dla  dzieci  z  orzeczeniem  o potrzebie kształcenia specjalnego, a następnie oddziały</w:t>
      </w:r>
      <w:r w:rsidRPr="007C1E0E">
        <w:rPr>
          <w:spacing w:val="-14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ogólnodostępne</w:t>
      </w:r>
    </w:p>
    <w:p w:rsidR="00C214A4" w:rsidRPr="007C1E0E" w:rsidRDefault="00C214A4" w:rsidP="0032684E">
      <w:pPr>
        <w:pStyle w:val="Tekstpodstawowy"/>
        <w:ind w:left="1109"/>
        <w:rPr>
          <w:lang w:val="pl-PL"/>
        </w:rPr>
      </w:pPr>
      <w:r w:rsidRPr="007C1E0E">
        <w:rPr>
          <w:lang w:val="pl-PL"/>
        </w:rPr>
        <w:t>lub</w:t>
      </w:r>
    </w:p>
    <w:p w:rsidR="00C214A4" w:rsidRPr="005F2BBC" w:rsidRDefault="00C214A4" w:rsidP="005F2BBC">
      <w:pPr>
        <w:pStyle w:val="Akapitzlist"/>
        <w:numPr>
          <w:ilvl w:val="1"/>
          <w:numId w:val="1"/>
        </w:numPr>
        <w:tabs>
          <w:tab w:val="left" w:pos="1555"/>
          <w:tab w:val="left" w:pos="1556"/>
        </w:tabs>
        <w:ind w:right="106" w:hanging="355"/>
        <w:jc w:val="left"/>
        <w:rPr>
          <w:sz w:val="24"/>
          <w:lang w:val="pl-PL"/>
        </w:rPr>
      </w:pPr>
      <w:r w:rsidRPr="007C1E0E">
        <w:rPr>
          <w:b/>
          <w:sz w:val="24"/>
          <w:lang w:val="pl-PL"/>
        </w:rPr>
        <w:t>w pierwszej kolejności oddziały ogólnodostępne</w:t>
      </w:r>
      <w:r w:rsidRPr="007C1E0E">
        <w:rPr>
          <w:sz w:val="24"/>
          <w:lang w:val="pl-PL"/>
        </w:rPr>
        <w:t>, a następnie oddziały integracyjne dla dzieci z orzeczeniem o potrzebie kształcenia</w:t>
      </w:r>
      <w:r w:rsidRPr="007C1E0E">
        <w:rPr>
          <w:spacing w:val="-11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specjalnego.</w:t>
      </w:r>
    </w:p>
    <w:p w:rsidR="00C214A4" w:rsidRPr="007C1E0E" w:rsidRDefault="00C214A4" w:rsidP="00C214A4">
      <w:pPr>
        <w:pStyle w:val="Akapitzlist"/>
        <w:numPr>
          <w:ilvl w:val="0"/>
          <w:numId w:val="1"/>
        </w:numPr>
        <w:tabs>
          <w:tab w:val="left" w:pos="836"/>
        </w:tabs>
        <w:ind w:left="835" w:right="110" w:hanging="360"/>
        <w:rPr>
          <w:sz w:val="24"/>
          <w:lang w:val="pl-PL"/>
        </w:rPr>
      </w:pPr>
      <w:r w:rsidRPr="007C1E0E">
        <w:rPr>
          <w:b/>
          <w:sz w:val="24"/>
          <w:lang w:val="pl-PL"/>
        </w:rPr>
        <w:t xml:space="preserve">Kopię  orzeczenia  o  potrzebie  kształcenia  specjalnego  </w:t>
      </w:r>
      <w:r w:rsidRPr="007C1E0E">
        <w:rPr>
          <w:sz w:val="24"/>
          <w:lang w:val="pl-PL"/>
        </w:rPr>
        <w:t xml:space="preserve">wydanego  ze  względu  na niepełnosprawność, poświadczoną za zgodność z oryginałem przez rodzica kandydata, </w:t>
      </w:r>
      <w:r w:rsidRPr="007C1E0E">
        <w:rPr>
          <w:b/>
          <w:sz w:val="24"/>
          <w:lang w:val="pl-PL"/>
        </w:rPr>
        <w:t>należy złożyć w każdym przedszkolu</w:t>
      </w:r>
      <w:r w:rsidRPr="007C1E0E">
        <w:rPr>
          <w:sz w:val="24"/>
          <w:lang w:val="pl-PL"/>
        </w:rPr>
        <w:t>, wskazan</w:t>
      </w:r>
      <w:r w:rsidR="003D0EE0">
        <w:rPr>
          <w:sz w:val="24"/>
          <w:lang w:val="pl-PL"/>
        </w:rPr>
        <w:t>ym</w:t>
      </w:r>
      <w:r w:rsidR="0073019B">
        <w:rPr>
          <w:sz w:val="24"/>
          <w:lang w:val="pl-PL"/>
        </w:rPr>
        <w:t xml:space="preserve"> na liście preferencji.</w:t>
      </w:r>
      <w:r w:rsidRPr="007C1E0E">
        <w:rPr>
          <w:sz w:val="24"/>
          <w:lang w:val="pl-PL"/>
        </w:rPr>
        <w:t xml:space="preserve"> </w:t>
      </w:r>
    </w:p>
    <w:p w:rsidR="00C214A4" w:rsidRPr="007C1E0E" w:rsidRDefault="00C214A4" w:rsidP="00C214A4">
      <w:pPr>
        <w:pStyle w:val="Akapitzlist"/>
        <w:numPr>
          <w:ilvl w:val="0"/>
          <w:numId w:val="1"/>
        </w:numPr>
        <w:tabs>
          <w:tab w:val="left" w:pos="836"/>
        </w:tabs>
        <w:ind w:left="835" w:right="108" w:hanging="360"/>
        <w:rPr>
          <w:sz w:val="24"/>
          <w:lang w:val="pl-PL"/>
        </w:rPr>
      </w:pPr>
      <w:r w:rsidRPr="007C1E0E">
        <w:rPr>
          <w:sz w:val="24"/>
          <w:lang w:val="pl-PL"/>
        </w:rPr>
        <w:t>O przyjęciu dziecka z orzeczeniem o potrzebie kształcenia specjalnego do oddziału integracyjnego decyduje dyrektor</w:t>
      </w:r>
      <w:r w:rsidRPr="007C1E0E">
        <w:rPr>
          <w:spacing w:val="-2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przedszkola.</w:t>
      </w:r>
    </w:p>
    <w:p w:rsidR="004F10DD" w:rsidRDefault="00C214A4" w:rsidP="000853C2">
      <w:pPr>
        <w:pStyle w:val="Akapitzlist"/>
        <w:numPr>
          <w:ilvl w:val="0"/>
          <w:numId w:val="1"/>
        </w:numPr>
        <w:tabs>
          <w:tab w:val="left" w:pos="836"/>
        </w:tabs>
        <w:ind w:left="835" w:right="106" w:hanging="360"/>
        <w:rPr>
          <w:sz w:val="24"/>
          <w:lang w:val="pl-PL"/>
        </w:rPr>
      </w:pPr>
      <w:r w:rsidRPr="007C1E0E">
        <w:rPr>
          <w:sz w:val="24"/>
          <w:lang w:val="pl-PL"/>
        </w:rPr>
        <w:t>Postępowanie rekrutacyjne dzieci z orzeczeniem o potrzebie kształcenia specjalnego do oddziałów ogólnodostępnych prowadzi komisja rekrutacyjna przedszkola wg zasad opisanych</w:t>
      </w:r>
      <w:r w:rsidRPr="007C1E0E">
        <w:rPr>
          <w:spacing w:val="-4"/>
          <w:sz w:val="24"/>
          <w:lang w:val="pl-PL"/>
        </w:rPr>
        <w:t xml:space="preserve"> </w:t>
      </w:r>
      <w:r w:rsidRPr="007C1E0E">
        <w:rPr>
          <w:sz w:val="24"/>
          <w:lang w:val="pl-PL"/>
        </w:rPr>
        <w:t>powyżej.</w:t>
      </w:r>
    </w:p>
    <w:p w:rsidR="000853C2" w:rsidRDefault="000853C2" w:rsidP="000853C2">
      <w:pPr>
        <w:tabs>
          <w:tab w:val="left" w:pos="836"/>
        </w:tabs>
        <w:ind w:right="106"/>
        <w:rPr>
          <w:sz w:val="24"/>
          <w:lang w:val="pl-PL"/>
        </w:rPr>
      </w:pPr>
    </w:p>
    <w:p w:rsidR="000853C2" w:rsidRPr="000853C2" w:rsidRDefault="000853C2" w:rsidP="000853C2">
      <w:pPr>
        <w:tabs>
          <w:tab w:val="left" w:pos="836"/>
        </w:tabs>
        <w:ind w:right="106"/>
        <w:rPr>
          <w:sz w:val="24"/>
          <w:lang w:val="pl-PL"/>
        </w:rPr>
      </w:pPr>
    </w:p>
    <w:p w:rsidR="004F10DD" w:rsidRPr="004F10DD" w:rsidRDefault="004F10DD" w:rsidP="004F10DD">
      <w:pPr>
        <w:jc w:val="center"/>
        <w:rPr>
          <w:color w:val="17365D" w:themeColor="text2" w:themeShade="BF"/>
          <w:sz w:val="26"/>
          <w:szCs w:val="26"/>
        </w:rPr>
      </w:pPr>
      <w:proofErr w:type="spellStart"/>
      <w:r w:rsidRPr="004F10DD">
        <w:rPr>
          <w:color w:val="17365D" w:themeColor="text2" w:themeShade="BF"/>
          <w:sz w:val="26"/>
          <w:szCs w:val="26"/>
        </w:rPr>
        <w:t>Życzy</w:t>
      </w:r>
      <w:r w:rsidR="005F2BBC">
        <w:rPr>
          <w:color w:val="17365D" w:themeColor="text2" w:themeShade="BF"/>
          <w:sz w:val="26"/>
          <w:szCs w:val="26"/>
        </w:rPr>
        <w:t>my</w:t>
      </w:r>
      <w:proofErr w:type="spellEnd"/>
      <w:r w:rsidR="005F2BBC">
        <w:rPr>
          <w:color w:val="17365D" w:themeColor="text2" w:themeShade="BF"/>
          <w:sz w:val="26"/>
          <w:szCs w:val="26"/>
        </w:rPr>
        <w:t xml:space="preserve"> </w:t>
      </w:r>
      <w:proofErr w:type="spellStart"/>
      <w:r w:rsidR="005F2BBC">
        <w:rPr>
          <w:color w:val="17365D" w:themeColor="text2" w:themeShade="BF"/>
          <w:sz w:val="26"/>
          <w:szCs w:val="26"/>
        </w:rPr>
        <w:t>trafnych</w:t>
      </w:r>
      <w:proofErr w:type="spellEnd"/>
      <w:r w:rsidR="005F2BBC">
        <w:rPr>
          <w:color w:val="17365D" w:themeColor="text2" w:themeShade="BF"/>
          <w:sz w:val="26"/>
          <w:szCs w:val="26"/>
        </w:rPr>
        <w:t xml:space="preserve"> </w:t>
      </w:r>
      <w:proofErr w:type="spellStart"/>
      <w:r w:rsidR="005F2BBC">
        <w:rPr>
          <w:color w:val="17365D" w:themeColor="text2" w:themeShade="BF"/>
          <w:sz w:val="26"/>
          <w:szCs w:val="26"/>
        </w:rPr>
        <w:t>wyborów</w:t>
      </w:r>
      <w:proofErr w:type="spellEnd"/>
      <w:r w:rsidR="005F2BBC">
        <w:rPr>
          <w:color w:val="17365D" w:themeColor="text2" w:themeShade="BF"/>
          <w:sz w:val="26"/>
          <w:szCs w:val="26"/>
        </w:rPr>
        <w:t xml:space="preserve"> </w:t>
      </w:r>
      <w:proofErr w:type="spellStart"/>
      <w:r w:rsidR="005F2BBC">
        <w:rPr>
          <w:color w:val="17365D" w:themeColor="text2" w:themeShade="BF"/>
          <w:sz w:val="26"/>
          <w:szCs w:val="26"/>
        </w:rPr>
        <w:t>przedszkola</w:t>
      </w:r>
      <w:proofErr w:type="spellEnd"/>
    </w:p>
    <w:p w:rsidR="009A3F99" w:rsidRPr="000853C2" w:rsidRDefault="009A3F99">
      <w:pPr>
        <w:jc w:val="both"/>
        <w:rPr>
          <w:color w:val="000000" w:themeColor="text1"/>
        </w:rPr>
        <w:sectPr w:rsidR="009A3F99" w:rsidRPr="000853C2" w:rsidSect="003D0EE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B442AC" w:rsidRPr="005F2BBC" w:rsidRDefault="00B442AC" w:rsidP="000853C2">
      <w:pPr>
        <w:tabs>
          <w:tab w:val="left" w:pos="836"/>
        </w:tabs>
        <w:spacing w:before="68"/>
        <w:ind w:right="108"/>
        <w:rPr>
          <w:sz w:val="24"/>
          <w:lang w:val="pl-PL"/>
        </w:rPr>
      </w:pPr>
    </w:p>
    <w:sectPr w:rsidR="00B442AC" w:rsidRPr="005F2BBC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EFB"/>
    <w:multiLevelType w:val="hybridMultilevel"/>
    <w:tmpl w:val="53C4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44EF"/>
    <w:multiLevelType w:val="hybridMultilevel"/>
    <w:tmpl w:val="ADEA5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3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4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5" w15:restartNumberingAfterBreak="0">
    <w:nsid w:val="445C3E62"/>
    <w:multiLevelType w:val="hybridMultilevel"/>
    <w:tmpl w:val="10304678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0E61238"/>
    <w:multiLevelType w:val="hybridMultilevel"/>
    <w:tmpl w:val="3E94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853C2"/>
    <w:rsid w:val="00092BBF"/>
    <w:rsid w:val="00120B3D"/>
    <w:rsid w:val="0032684E"/>
    <w:rsid w:val="00351793"/>
    <w:rsid w:val="003D0EE0"/>
    <w:rsid w:val="004F10DD"/>
    <w:rsid w:val="00504A94"/>
    <w:rsid w:val="005F2BBC"/>
    <w:rsid w:val="0073019B"/>
    <w:rsid w:val="007C1E0E"/>
    <w:rsid w:val="0097381B"/>
    <w:rsid w:val="009A3F99"/>
    <w:rsid w:val="00AD22EA"/>
    <w:rsid w:val="00B442AC"/>
    <w:rsid w:val="00C214A4"/>
    <w:rsid w:val="00D11456"/>
    <w:rsid w:val="00E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rsid w:val="0097381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13</cp:revision>
  <cp:lastPrinted>2018-03-09T13:12:00Z</cp:lastPrinted>
  <dcterms:created xsi:type="dcterms:W3CDTF">2018-02-05T11:08:00Z</dcterms:created>
  <dcterms:modified xsi:type="dcterms:W3CDTF">2018-03-09T13:27:00Z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