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EAE" w:rsidRDefault="00160EAE" w:rsidP="00160EAE">
      <w:pPr>
        <w:keepNext/>
        <w:tabs>
          <w:tab w:val="left" w:pos="851"/>
        </w:tabs>
        <w:ind w:right="-180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Mielec, 02 czerwca 2017 r.</w:t>
      </w:r>
    </w:p>
    <w:p w:rsidR="00160EAE" w:rsidRDefault="00160EAE" w:rsidP="00160EAE">
      <w:pPr>
        <w:keepNext/>
        <w:tabs>
          <w:tab w:val="left" w:pos="851"/>
        </w:tabs>
        <w:ind w:right="-180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60EAE" w:rsidRDefault="00160EAE" w:rsidP="00C67DC2">
      <w:pPr>
        <w:keepNext/>
        <w:tabs>
          <w:tab w:val="left" w:pos="851"/>
        </w:tabs>
        <w:ind w:right="-1800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160EAE" w:rsidRDefault="00160EAE" w:rsidP="00160EAE">
      <w:pPr>
        <w:tabs>
          <w:tab w:val="left" w:pos="0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Uprzejmie zawiadamiam, że w dniu </w:t>
      </w:r>
      <w:r w:rsidRPr="00160EAE">
        <w:rPr>
          <w:b/>
          <w:sz w:val="28"/>
          <w:szCs w:val="28"/>
        </w:rPr>
        <w:t>08 czerwca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(czwartek</w:t>
      </w:r>
      <w:r>
        <w:rPr>
          <w:b/>
          <w:bCs/>
          <w:sz w:val="28"/>
          <w:szCs w:val="28"/>
        </w:rPr>
        <w:t xml:space="preserve">) br.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  <w:u w:val="single"/>
        </w:rPr>
        <w:t>o godz.13.30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 Urzędzie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Miejskim w sali im. Św. Jana Pawła II</w:t>
      </w:r>
      <w:r>
        <w:rPr>
          <w:sz w:val="28"/>
          <w:szCs w:val="28"/>
        </w:rPr>
        <w:t xml:space="preserve"> odbędzie się  posiedzenie Komisji Gospodarki i Finansów Rady Miejskiej w Mielcu.</w:t>
      </w:r>
    </w:p>
    <w:p w:rsidR="00160EAE" w:rsidRDefault="00160EAE" w:rsidP="00282CDF">
      <w:pPr>
        <w:spacing w:line="240" w:lineRule="auto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Porządek obrad:  </w:t>
      </w:r>
    </w:p>
    <w:p w:rsidR="00160EAE" w:rsidRDefault="00160EAE" w:rsidP="00282CDF">
      <w:pPr>
        <w:spacing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I.Wyrażenie</w:t>
      </w:r>
      <w:proofErr w:type="spellEnd"/>
      <w:r>
        <w:rPr>
          <w:b/>
          <w:sz w:val="28"/>
          <w:szCs w:val="28"/>
        </w:rPr>
        <w:t xml:space="preserve"> opinii odnośnie projektów uchwał w sprawach:</w:t>
      </w:r>
    </w:p>
    <w:p w:rsidR="005246AC" w:rsidRDefault="005246AC" w:rsidP="005246AC">
      <w:pPr>
        <w:pStyle w:val="Akapitzlist"/>
        <w:numPr>
          <w:ilvl w:val="0"/>
          <w:numId w:val="1"/>
        </w:numPr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o zmianie uchwały w sprawie  udzielenia pomocy finansowej Powiatowi Mieleckiemu.</w:t>
      </w:r>
    </w:p>
    <w:p w:rsidR="005246AC" w:rsidRDefault="005246AC" w:rsidP="005246AC">
      <w:pPr>
        <w:pStyle w:val="Akapitzlist"/>
        <w:rPr>
          <w:sz w:val="28"/>
          <w:szCs w:val="28"/>
          <w:lang w:val="pl-PL"/>
        </w:rPr>
      </w:pPr>
    </w:p>
    <w:p w:rsidR="005246AC" w:rsidRDefault="005246AC" w:rsidP="005246AC">
      <w:pPr>
        <w:pStyle w:val="Akapitzlist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zmian w budżecie miasta Mielca na 2017 rok</w:t>
      </w:r>
    </w:p>
    <w:p w:rsidR="005246AC" w:rsidRDefault="005246AC" w:rsidP="005246AC">
      <w:pPr>
        <w:pStyle w:val="Akapitzlist"/>
        <w:rPr>
          <w:sz w:val="28"/>
          <w:szCs w:val="28"/>
          <w:lang w:val="pl-PL"/>
        </w:rPr>
      </w:pPr>
    </w:p>
    <w:p w:rsidR="005246AC" w:rsidRDefault="005246AC" w:rsidP="005246AC">
      <w:pPr>
        <w:pStyle w:val="Akapitzlist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 zmianie uchwały  w sprawie uchwalenia Wieloletniej Prognozy Finansowej Gminy Miejskiej Mielec na lata 2017 – 2043.</w:t>
      </w:r>
    </w:p>
    <w:p w:rsidR="005246AC" w:rsidRDefault="005246AC" w:rsidP="005246AC">
      <w:pPr>
        <w:pStyle w:val="Akapitzlist"/>
        <w:jc w:val="both"/>
        <w:rPr>
          <w:sz w:val="28"/>
          <w:szCs w:val="28"/>
          <w:lang w:val="pl-PL"/>
        </w:rPr>
      </w:pPr>
    </w:p>
    <w:p w:rsidR="005246AC" w:rsidRDefault="005246AC" w:rsidP="005246AC">
      <w:pPr>
        <w:pStyle w:val="Akapitzlist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zarządzenia poboru opłaty skarbowej w drodze inkasa, wyznaczenia inkasenta oraz określenia wynagrodzenia za inkaso.</w:t>
      </w:r>
    </w:p>
    <w:p w:rsidR="005246AC" w:rsidRDefault="005246AC" w:rsidP="005246AC">
      <w:pPr>
        <w:pStyle w:val="Akapitzlist"/>
        <w:rPr>
          <w:sz w:val="28"/>
          <w:szCs w:val="28"/>
          <w:lang w:val="pl-PL"/>
        </w:rPr>
      </w:pPr>
    </w:p>
    <w:p w:rsidR="005246AC" w:rsidRDefault="005246AC" w:rsidP="005246AC">
      <w:pPr>
        <w:pStyle w:val="Akapitzlist"/>
        <w:numPr>
          <w:ilvl w:val="0"/>
          <w:numId w:val="1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dopuszczenia zapłaty podatków, stanowiących dochody budżetu Gminy Miejskiej Mielec za pomocą innego instrumentu płatniczego, w tym instrumentu płatniczego, na którym przechowywany jest pieniądz elektryczny.</w:t>
      </w:r>
    </w:p>
    <w:p w:rsidR="00282CDF" w:rsidRPr="00282CDF" w:rsidRDefault="00282CDF" w:rsidP="00282CDF">
      <w:pPr>
        <w:pStyle w:val="Akapitzlist"/>
        <w:rPr>
          <w:sz w:val="28"/>
          <w:szCs w:val="28"/>
          <w:lang w:val="pl-PL"/>
        </w:rPr>
      </w:pPr>
    </w:p>
    <w:p w:rsidR="00282CDF" w:rsidRDefault="00282CDF" w:rsidP="00282CDF">
      <w:pPr>
        <w:pStyle w:val="Akapitzlist"/>
        <w:jc w:val="both"/>
        <w:rPr>
          <w:sz w:val="28"/>
          <w:szCs w:val="28"/>
          <w:lang w:val="pl-PL"/>
        </w:rPr>
      </w:pPr>
    </w:p>
    <w:p w:rsidR="005246AC" w:rsidRPr="00282CDF" w:rsidRDefault="00282CD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2CDF">
        <w:rPr>
          <w:rFonts w:ascii="Times New Roman" w:hAnsi="Times New Roman" w:cs="Times New Roman"/>
          <w:b/>
          <w:sz w:val="28"/>
          <w:szCs w:val="28"/>
        </w:rPr>
        <w:t>II.Zapytania</w:t>
      </w:r>
      <w:proofErr w:type="spellEnd"/>
      <w:r w:rsidRPr="00282CDF">
        <w:rPr>
          <w:rFonts w:ascii="Times New Roman" w:hAnsi="Times New Roman" w:cs="Times New Roman"/>
          <w:b/>
          <w:sz w:val="28"/>
          <w:szCs w:val="28"/>
        </w:rPr>
        <w:t xml:space="preserve"> i wolne wnioski.</w:t>
      </w:r>
    </w:p>
    <w:p w:rsidR="00282CDF" w:rsidRPr="00282CDF" w:rsidRDefault="00282CDF" w:rsidP="00282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CDF">
        <w:rPr>
          <w:rFonts w:ascii="Times New Roman" w:hAnsi="Times New Roman" w:cs="Times New Roman"/>
          <w:sz w:val="24"/>
          <w:szCs w:val="24"/>
          <w:u w:val="single"/>
        </w:rPr>
        <w:t>Podstawa prawna do urlopowania</w:t>
      </w:r>
      <w:r w:rsidRPr="00282CDF">
        <w:rPr>
          <w:rFonts w:ascii="Times New Roman" w:hAnsi="Times New Roman" w:cs="Times New Roman"/>
          <w:sz w:val="24"/>
          <w:szCs w:val="24"/>
        </w:rPr>
        <w:t xml:space="preserve">:                     </w:t>
      </w:r>
      <w:r w:rsidRPr="00282CDF">
        <w:rPr>
          <w:rFonts w:ascii="Times New Roman" w:hAnsi="Times New Roman" w:cs="Times New Roman"/>
          <w:sz w:val="24"/>
          <w:szCs w:val="24"/>
        </w:rPr>
        <w:tab/>
      </w:r>
      <w:r w:rsidRPr="00282CDF">
        <w:rPr>
          <w:rFonts w:ascii="Times New Roman" w:hAnsi="Times New Roman" w:cs="Times New Roman"/>
          <w:sz w:val="24"/>
          <w:szCs w:val="24"/>
        </w:rPr>
        <w:tab/>
        <w:t xml:space="preserve"> Przewodniczący Komisji</w:t>
      </w:r>
    </w:p>
    <w:p w:rsidR="00282CDF" w:rsidRPr="00282CDF" w:rsidRDefault="00282CDF" w:rsidP="00282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CDF">
        <w:rPr>
          <w:rFonts w:ascii="Times New Roman" w:hAnsi="Times New Roman" w:cs="Times New Roman"/>
          <w:sz w:val="24"/>
          <w:szCs w:val="24"/>
        </w:rPr>
        <w:t>art. 25 ust. 3 ustawy z dnia 8 marca 1990r.</w:t>
      </w:r>
    </w:p>
    <w:p w:rsidR="00282CDF" w:rsidRPr="00282CDF" w:rsidRDefault="00282CDF" w:rsidP="00282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CDF">
        <w:rPr>
          <w:rFonts w:ascii="Times New Roman" w:hAnsi="Times New Roman" w:cs="Times New Roman"/>
          <w:sz w:val="24"/>
          <w:szCs w:val="24"/>
        </w:rPr>
        <w:t>o samorządzie gminnym.</w:t>
      </w:r>
      <w:r w:rsidRPr="00282CDF">
        <w:rPr>
          <w:rFonts w:ascii="Times New Roman" w:hAnsi="Times New Roman" w:cs="Times New Roman"/>
          <w:sz w:val="24"/>
          <w:szCs w:val="24"/>
        </w:rPr>
        <w:tab/>
      </w:r>
      <w:r w:rsidRPr="00282CDF">
        <w:rPr>
          <w:rFonts w:ascii="Times New Roman" w:hAnsi="Times New Roman" w:cs="Times New Roman"/>
          <w:sz w:val="24"/>
          <w:szCs w:val="24"/>
        </w:rPr>
        <w:tab/>
      </w:r>
      <w:r w:rsidRPr="00282CDF">
        <w:rPr>
          <w:rFonts w:ascii="Times New Roman" w:hAnsi="Times New Roman" w:cs="Times New Roman"/>
          <w:sz w:val="24"/>
          <w:szCs w:val="24"/>
        </w:rPr>
        <w:tab/>
      </w:r>
      <w:r w:rsidRPr="00282CDF">
        <w:rPr>
          <w:rFonts w:ascii="Times New Roman" w:hAnsi="Times New Roman" w:cs="Times New Roman"/>
          <w:sz w:val="24"/>
          <w:szCs w:val="24"/>
        </w:rPr>
        <w:tab/>
      </w:r>
      <w:r w:rsidRPr="00282CDF">
        <w:rPr>
          <w:rFonts w:ascii="Times New Roman" w:hAnsi="Times New Roman" w:cs="Times New Roman"/>
          <w:sz w:val="24"/>
          <w:szCs w:val="24"/>
        </w:rPr>
        <w:tab/>
        <w:t xml:space="preserve">   /-/ Józef </w:t>
      </w:r>
      <w:proofErr w:type="spellStart"/>
      <w:r w:rsidRPr="00282CDF">
        <w:rPr>
          <w:rFonts w:ascii="Times New Roman" w:hAnsi="Times New Roman" w:cs="Times New Roman"/>
          <w:sz w:val="24"/>
          <w:szCs w:val="24"/>
        </w:rPr>
        <w:t>Stala</w:t>
      </w:r>
      <w:proofErr w:type="spellEnd"/>
      <w:r w:rsidRPr="00282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CDF" w:rsidRPr="00282CDF" w:rsidRDefault="00282CDF" w:rsidP="00282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CDF">
        <w:rPr>
          <w:rFonts w:ascii="Times New Roman" w:hAnsi="Times New Roman" w:cs="Times New Roman"/>
          <w:sz w:val="24"/>
          <w:szCs w:val="24"/>
        </w:rPr>
        <w:t>(Dz.U. z 2016r. poz. 446)</w:t>
      </w:r>
      <w:r w:rsidRPr="00282CDF">
        <w:rPr>
          <w:rFonts w:ascii="Times New Roman" w:hAnsi="Times New Roman" w:cs="Times New Roman"/>
          <w:sz w:val="24"/>
          <w:szCs w:val="24"/>
        </w:rPr>
        <w:tab/>
      </w:r>
    </w:p>
    <w:p w:rsidR="00282CDF" w:rsidRDefault="00282CDF" w:rsidP="00282CDF">
      <w:pPr>
        <w:spacing w:line="360" w:lineRule="auto"/>
        <w:rPr>
          <w:sz w:val="24"/>
          <w:szCs w:val="24"/>
        </w:rPr>
      </w:pPr>
    </w:p>
    <w:p w:rsidR="00282CDF" w:rsidRDefault="00282CDF" w:rsidP="00282CDF">
      <w:pPr>
        <w:rPr>
          <w:sz w:val="24"/>
          <w:szCs w:val="24"/>
        </w:rPr>
      </w:pPr>
    </w:p>
    <w:p w:rsidR="00282CDF" w:rsidRDefault="00282CDF"/>
    <w:sectPr w:rsidR="00282CDF" w:rsidSect="009663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CF6"/>
    <w:multiLevelType w:val="hybridMultilevel"/>
    <w:tmpl w:val="F23C9938"/>
    <w:lvl w:ilvl="0" w:tplc="9376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21"/>
    <w:rsid w:val="00160EAE"/>
    <w:rsid w:val="00282CDF"/>
    <w:rsid w:val="00324021"/>
    <w:rsid w:val="003C24FB"/>
    <w:rsid w:val="005246AC"/>
    <w:rsid w:val="009663AE"/>
    <w:rsid w:val="00A47F7C"/>
    <w:rsid w:val="00C6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AAE6B-7501-4C5D-8AA5-6AAC92D7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46AC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bfleszar</dc:creator>
  <cp:keywords/>
  <dc:description/>
  <cp:lastModifiedBy>jszteliga</cp:lastModifiedBy>
  <cp:revision>2</cp:revision>
  <dcterms:created xsi:type="dcterms:W3CDTF">2017-06-02T10:03:00Z</dcterms:created>
  <dcterms:modified xsi:type="dcterms:W3CDTF">2017-06-02T10:03:00Z</dcterms:modified>
</cp:coreProperties>
</file>